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4F" w:rsidRPr="00935A4F" w:rsidRDefault="00935A4F" w:rsidP="00935A4F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666666"/>
          <w:sz w:val="42"/>
          <w:szCs w:val="42"/>
          <w:lang w:eastAsia="ru-RU"/>
        </w:rPr>
      </w:pPr>
      <w:bookmarkStart w:id="0" w:name="_GoBack"/>
      <w:bookmarkEnd w:id="0"/>
      <w:r w:rsidRPr="00935A4F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ru-RU"/>
        </w:rPr>
        <w:t>АНКЕТА</w:t>
      </w:r>
    </w:p>
    <w:p w:rsidR="00935A4F" w:rsidRPr="00935A4F" w:rsidRDefault="00935A4F" w:rsidP="00935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A4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</w:t>
      </w:r>
    </w:p>
    <w:p w:rsidR="00935A4F" w:rsidRPr="00935A4F" w:rsidRDefault="00935A4F" w:rsidP="00935A4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35A4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35A4F" w:rsidRPr="00935A4F" w:rsidRDefault="00935A4F" w:rsidP="00935A4F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935A4F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1. В какой сфере деятельности Вы работаете *</w:t>
      </w:r>
    </w:p>
    <w:p w:rsidR="00935A4F" w:rsidRPr="00935A4F" w:rsidRDefault="00935A4F" w:rsidP="00935A4F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0.25pt;height:18pt" o:ole="">
            <v:imagedata r:id="rId4" o:title=""/>
          </v:shape>
          <w:control r:id="rId5" w:name="DefaultOcxName" w:shapeid="_x0000_i1090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Промышленное производство</w: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93" type="#_x0000_t75" style="width:20.25pt;height:18pt" o:ole="">
            <v:imagedata r:id="rId4" o:title=""/>
          </v:shape>
          <w:control r:id="rId6" w:name="DefaultOcxName1" w:shapeid="_x0000_i1093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Строительство</w: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96" type="#_x0000_t75" style="width:20.25pt;height:18pt" o:ole="">
            <v:imagedata r:id="rId4" o:title=""/>
          </v:shape>
          <w:control r:id="rId7" w:name="DefaultOcxName2" w:shapeid="_x0000_i1096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Торговля</w: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99" type="#_x0000_t75" style="width:20.25pt;height:18pt" o:ole="">
            <v:imagedata r:id="rId4" o:title=""/>
          </v:shape>
          <w:control r:id="rId8" w:name="DefaultOcxName3" w:shapeid="_x0000_i1099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Транспорт</w: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02" type="#_x0000_t75" style="width:20.25pt;height:18pt" o:ole="">
            <v:imagedata r:id="rId4" o:title=""/>
          </v:shape>
          <w:control r:id="rId9" w:name="DefaultOcxName4" w:shapeid="_x0000_i1102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Сфера услуг</w: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05" type="#_x0000_t75" style="width:20.25pt;height:18pt" o:ole="">
            <v:imagedata r:id="rId4" o:title=""/>
          </v:shape>
          <w:control r:id="rId10" w:name="DefaultOcxName5" w:shapeid="_x0000_i1105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Государственная служба</w: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08" type="#_x0000_t75" style="width:20.25pt;height:18pt" o:ole="">
            <v:imagedata r:id="rId4" o:title=""/>
          </v:shape>
          <w:control r:id="rId11" w:name="DefaultOcxName6" w:shapeid="_x0000_i1108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Прочее</w:t>
      </w:r>
    </w:p>
    <w:p w:rsidR="00935A4F" w:rsidRPr="00935A4F" w:rsidRDefault="00935A4F" w:rsidP="00935A4F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935A4F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2. Заключен ли сейчас с Вами трудовой договор? *</w:t>
      </w:r>
    </w:p>
    <w:p w:rsidR="00935A4F" w:rsidRPr="00935A4F" w:rsidRDefault="00935A4F" w:rsidP="00935A4F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11" type="#_x0000_t75" style="width:20.25pt;height:18pt" o:ole="">
            <v:imagedata r:id="rId4" o:title=""/>
          </v:shape>
          <w:control r:id="rId12" w:name="DefaultOcxName7" w:shapeid="_x0000_i1111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да, заключен</w: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14" type="#_x0000_t75" style="width:20.25pt;height:18pt" o:ole="">
            <v:imagedata r:id="rId4" o:title=""/>
          </v:shape>
          <w:control r:id="rId13" w:name="DefaultOcxName8" w:shapeid="_x0000_i1114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нет, не заключен</w: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17" type="#_x0000_t75" style="width:20.25pt;height:18pt" o:ole="">
            <v:imagedata r:id="rId4" o:title=""/>
          </v:shape>
          <w:control r:id="rId14" w:name="DefaultOcxName9" w:shapeid="_x0000_i1117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  <w:proofErr w:type="spellStart"/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заключен</w:t>
      </w:r>
      <w:proofErr w:type="spellEnd"/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гражданско-правовой договор</w:t>
      </w:r>
    </w:p>
    <w:p w:rsidR="00935A4F" w:rsidRPr="00935A4F" w:rsidRDefault="00935A4F" w:rsidP="00935A4F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935A4F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3. Как вы получаете заработную плату? *</w:t>
      </w:r>
    </w:p>
    <w:p w:rsidR="00935A4F" w:rsidRPr="00935A4F" w:rsidRDefault="00935A4F" w:rsidP="00935A4F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20" type="#_x0000_t75" style="width:20.25pt;height:18pt" o:ole="">
            <v:imagedata r:id="rId4" o:title=""/>
          </v:shape>
          <w:control r:id="rId15" w:name="DefaultOcxName10" w:shapeid="_x0000_i1120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официально</w: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23" type="#_x0000_t75" style="width:20.25pt;height:18pt" o:ole="">
            <v:imagedata r:id="rId4" o:title=""/>
          </v:shape>
          <w:control r:id="rId16" w:name="DefaultOcxName11" w:shapeid="_x0000_i1123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неофициально</w: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26" type="#_x0000_t75" style="width:20.25pt;height:18pt" o:ole="">
            <v:imagedata r:id="rId4" o:title=""/>
          </v:shape>
          <w:control r:id="rId17" w:name="DefaultOcxName12" w:shapeid="_x0000_i1126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часть зарплаты официально, часть - неофициально</w:t>
      </w:r>
    </w:p>
    <w:p w:rsidR="00935A4F" w:rsidRPr="00935A4F" w:rsidRDefault="00935A4F" w:rsidP="00935A4F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proofErr w:type="gramStart"/>
      <w:r w:rsidRPr="00935A4F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4. .</w:t>
      </w:r>
      <w:proofErr w:type="gramEnd"/>
      <w:r w:rsidRPr="00935A4F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 xml:space="preserve"> Какой уровень фактически начисленной вам заработной платы в среднем за месяц в текущем году? (для сведения: МРОТ с 01.01.2021 – 12 792 руб., с 01.01.2022 – 13 890 руб.) *</w:t>
      </w:r>
    </w:p>
    <w:p w:rsidR="00935A4F" w:rsidRPr="00935A4F" w:rsidRDefault="00935A4F" w:rsidP="00935A4F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29" type="#_x0000_t75" style="width:20.25pt;height:18pt" o:ole="">
            <v:imagedata r:id="rId4" o:title=""/>
          </v:shape>
          <w:control r:id="rId18" w:name="DefaultOcxName13" w:shapeid="_x0000_i1129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5000 руб. и менее</w: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32" type="#_x0000_t75" style="width:20.25pt;height:18pt" o:ole="">
            <v:imagedata r:id="rId4" o:title=""/>
          </v:shape>
          <w:control r:id="rId19" w:name="DefaultOcxName14" w:shapeid="_x0000_i1132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от 5 001 руб. до 10 000 руб.</w: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35" type="#_x0000_t75" style="width:20.25pt;height:18pt" o:ole="">
            <v:imagedata r:id="rId4" o:title=""/>
          </v:shape>
          <w:control r:id="rId20" w:name="DefaultOcxName15" w:shapeid="_x0000_i1135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от 10 001 руб. до 20 000 руб.</w: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38" type="#_x0000_t75" style="width:20.25pt;height:18pt" o:ole="">
            <v:imagedata r:id="rId4" o:title=""/>
          </v:shape>
          <w:control r:id="rId21" w:name="DefaultOcxName16" w:shapeid="_x0000_i1138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от 20 001 руб. до 30 000 руб.</w: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41" type="#_x0000_t75" style="width:20.25pt;height:18pt" o:ole="">
            <v:imagedata r:id="rId4" o:title=""/>
          </v:shape>
          <w:control r:id="rId22" w:name="DefaultOcxName17" w:shapeid="_x0000_i1141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от 30 001 руб.</w:t>
      </w:r>
    </w:p>
    <w:p w:rsidR="00935A4F" w:rsidRPr="00935A4F" w:rsidRDefault="00935A4F" w:rsidP="00935A4F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935A4F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5. Известно ли Вам, что при отсутствии заключенного трудового договора работник лишается гарантий и компенсаций, предусмотренных законодательством? *</w:t>
      </w:r>
    </w:p>
    <w:p w:rsidR="00935A4F" w:rsidRPr="00935A4F" w:rsidRDefault="00935A4F" w:rsidP="00935A4F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44" type="#_x0000_t75" style="width:20.25pt;height:18pt" o:ole="">
            <v:imagedata r:id="rId4" o:title=""/>
          </v:shape>
          <w:control r:id="rId23" w:name="DefaultOcxName18" w:shapeid="_x0000_i1144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да, известно</w: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47" type="#_x0000_t75" style="width:20.25pt;height:18pt" o:ole="">
            <v:imagedata r:id="rId4" o:title=""/>
          </v:shape>
          <w:control r:id="rId24" w:name="DefaultOcxName19" w:shapeid="_x0000_i1147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нет, не известно</w:t>
      </w:r>
    </w:p>
    <w:p w:rsidR="00935A4F" w:rsidRPr="00935A4F" w:rsidRDefault="00935A4F" w:rsidP="00935A4F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935A4F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 xml:space="preserve">6. Известно ли Вам, что работодатель несет ответственность в случае уклонении от заключения трудового договора с работником (размер штрафов составляет для: должностных лиц от 10 до 20 тыс. руб. (на </w:t>
      </w:r>
      <w:r w:rsidRPr="00935A4F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lastRenderedPageBreak/>
        <w:t>повторное нарушение – от 20 до 30 тыс. руб.), ИП-работодателей – от 1 до 5 тыс. руб. (на повторное нарушение – от 10 до 30 тыс. руб.); юридических лиц – от 30 до 50 тыс. руб. (на повторное нарушение – от 50 до 100 тыс. руб.))? *</w:t>
      </w:r>
    </w:p>
    <w:p w:rsidR="00935A4F" w:rsidRPr="00935A4F" w:rsidRDefault="00935A4F" w:rsidP="00935A4F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50" type="#_x0000_t75" style="width:20.25pt;height:18pt" o:ole="">
            <v:imagedata r:id="rId4" o:title=""/>
          </v:shape>
          <w:control r:id="rId25" w:name="DefaultOcxName20" w:shapeid="_x0000_i1150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да, известно</w: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53" type="#_x0000_t75" style="width:20.25pt;height:18pt" o:ole="">
            <v:imagedata r:id="rId4" o:title=""/>
          </v:shape>
          <w:control r:id="rId26" w:name="DefaultOcxName21" w:shapeid="_x0000_i1153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нет, не известно</w:t>
      </w:r>
    </w:p>
    <w:p w:rsidR="00935A4F" w:rsidRPr="00935A4F" w:rsidRDefault="00935A4F" w:rsidP="00935A4F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935A4F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 xml:space="preserve">7. Обращались ли Вы </w:t>
      </w:r>
      <w:proofErr w:type="gramStart"/>
      <w:r w:rsidRPr="00935A4F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когда либо</w:t>
      </w:r>
      <w:proofErr w:type="gramEnd"/>
      <w:r w:rsidRPr="00935A4F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 xml:space="preserve"> или готовы ли Вы в будущем обратиться в уполномоченные органы (в Государственную трудовую инспекцию, в Прокуратуру, в суд, другие) в связи с нарушением Ваших прав по отсутствию трудового договора, по выплате заработной платы ниже уровня МРОТ, выплаты заработной платы «в конверте» и другим нарушениям трудового законодательства? *</w:t>
      </w:r>
    </w:p>
    <w:p w:rsidR="00935A4F" w:rsidRPr="00935A4F" w:rsidRDefault="00935A4F" w:rsidP="00935A4F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56" type="#_x0000_t75" style="width:20.25pt;height:18pt" o:ole="">
            <v:imagedata r:id="rId4" o:title=""/>
          </v:shape>
          <w:control r:id="rId27" w:name="DefaultOcxName22" w:shapeid="_x0000_i1156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Да</w: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59" type="#_x0000_t75" style="width:20.25pt;height:18pt" o:ole="">
            <v:imagedata r:id="rId4" o:title=""/>
          </v:shape>
          <w:control r:id="rId28" w:name="DefaultOcxName23" w:shapeid="_x0000_i1159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Нет</w:t>
      </w:r>
    </w:p>
    <w:p w:rsidR="00935A4F" w:rsidRPr="00935A4F" w:rsidRDefault="00935A4F" w:rsidP="00935A4F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935A4F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8. Какая мера, на ваш взгляд, является наиболее действенной для сокращения объемов теневой занятости? *</w:t>
      </w:r>
    </w:p>
    <w:p w:rsidR="00935A4F" w:rsidRPr="00935A4F" w:rsidRDefault="00935A4F" w:rsidP="00935A4F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62" type="#_x0000_t75" style="width:20.25pt;height:18pt" o:ole="">
            <v:imagedata r:id="rId4" o:title=""/>
          </v:shape>
          <w:control r:id="rId29" w:name="DefaultOcxName24" w:shapeid="_x0000_i1162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ужесточение наказания за нарушение законодательства</w: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65" type="#_x0000_t75" style="width:20.25pt;height:18pt" o:ole="">
            <v:imagedata r:id="rId4" o:title=""/>
          </v:shape>
          <w:control r:id="rId30" w:name="DefaultOcxName25" w:shapeid="_x0000_i1165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снижение размера налоговых ставок и страховых взносов</w: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68" type="#_x0000_t75" style="width:20.25pt;height:18pt" o:ole="">
            <v:imagedata r:id="rId4" o:title=""/>
          </v:shape>
          <w:control r:id="rId31" w:name="DefaultOcxName26" w:shapeid="_x0000_i1168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увеличение количества рабочих мест</w: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71" type="#_x0000_t75" style="width:20.25pt;height:18pt" o:ole="">
            <v:imagedata r:id="rId4" o:title=""/>
          </v:shape>
          <w:control r:id="rId32" w:name="DefaultOcxName27" w:shapeid="_x0000_i1171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ни одна из перечисленных не поможет</w:t>
      </w:r>
    </w:p>
    <w:p w:rsidR="00935A4F" w:rsidRPr="00935A4F" w:rsidRDefault="00935A4F" w:rsidP="00935A4F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935A4F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9. Считаете ли Вы, что в современных экономических условиях такое явление как «теневая» экономика может быть искоренено? *</w:t>
      </w:r>
    </w:p>
    <w:p w:rsidR="00935A4F" w:rsidRPr="00935A4F" w:rsidRDefault="00935A4F" w:rsidP="00935A4F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74" type="#_x0000_t75" style="width:20.25pt;height:18pt" o:ole="">
            <v:imagedata r:id="rId4" o:title=""/>
          </v:shape>
          <w:control r:id="rId33" w:name="DefaultOcxName28" w:shapeid="_x0000_i1174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нет, бороться с «теневой» экономикой бесполезно</w: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77" type="#_x0000_t75" style="width:20.25pt;height:18pt" o:ole="">
            <v:imagedata r:id="rId4" o:title=""/>
          </v:shape>
          <w:control r:id="rId34" w:name="DefaultOcxName29" w:shapeid="_x0000_i1177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да, с «теневой» экономикой нужно и можно бороться</w: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80" type="#_x0000_t75" style="width:20.25pt;height:18pt" o:ole="">
            <v:imagedata r:id="rId4" o:title=""/>
          </v:shape>
          <w:control r:id="rId35" w:name="DefaultOcxName30" w:shapeid="_x0000_i1180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с «теневой» экономикой не нужно бороться, она приносит пользу гражданам</w: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5A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83" type="#_x0000_t75" style="width:20.25pt;height:18pt" o:ole="">
            <v:imagedata r:id="rId4" o:title=""/>
          </v:shape>
          <w:control r:id="rId36" w:name="DefaultOcxName31" w:shapeid="_x0000_i1183"/>
        </w:object>
      </w:r>
      <w:r w:rsidRPr="00935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затрудняюсь ответить</w:t>
      </w:r>
    </w:p>
    <w:p w:rsidR="00935A4F" w:rsidRPr="00935A4F" w:rsidRDefault="00935A4F" w:rsidP="00935A4F">
      <w:pPr>
        <w:shd w:val="clear" w:color="auto" w:fill="F5F5F5"/>
        <w:spacing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935A4F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10. Если Вы получаете заработную плату «в конверте», или с Вами не заключен трудовой договор, Вы можете сообщить: название организации, фамилию работодателя, адрес (место нахождения) организации (работодателя</w:t>
      </w:r>
      <w:proofErr w:type="gramStart"/>
      <w:r w:rsidRPr="00935A4F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) :</w:t>
      </w:r>
      <w:proofErr w:type="gramEnd"/>
    </w:p>
    <w:p w:rsidR="00935A4F" w:rsidRPr="00935A4F" w:rsidRDefault="00935A4F" w:rsidP="00935A4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35A4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A7ACD" w:rsidRDefault="00534FB9"/>
    <w:sectPr w:rsidR="002A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4F"/>
    <w:rsid w:val="0006612A"/>
    <w:rsid w:val="00401D8D"/>
    <w:rsid w:val="00534FB9"/>
    <w:rsid w:val="00935A4F"/>
    <w:rsid w:val="00C9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65DEE168-84D6-46D4-8CA7-195E3B10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043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559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75865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107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544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96530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63112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230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9487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654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76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1822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7320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88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1477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3213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902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412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0381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1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1107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500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62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73617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959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79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5339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457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598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Иванова</dc:creator>
  <cp:lastModifiedBy>PC2</cp:lastModifiedBy>
  <cp:revision>2</cp:revision>
  <dcterms:created xsi:type="dcterms:W3CDTF">2022-07-15T04:38:00Z</dcterms:created>
  <dcterms:modified xsi:type="dcterms:W3CDTF">2022-07-15T04:38:00Z</dcterms:modified>
</cp:coreProperties>
</file>