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594" w:rsidRPr="00937594" w:rsidRDefault="00937594">
      <w:pPr>
        <w:pStyle w:val="ConsPlusNormal"/>
        <w:jc w:val="both"/>
        <w:outlineLvl w:val="0"/>
        <w:rPr>
          <w:rFonts w:ascii="Times New Roman" w:hAnsi="Times New Roman" w:cs="Times New Roman"/>
          <w:color w:val="000000" w:themeColor="text1"/>
          <w:sz w:val="26"/>
          <w:szCs w:val="26"/>
        </w:rPr>
      </w:pPr>
    </w:p>
    <w:p w:rsidR="00937594" w:rsidRPr="00937594" w:rsidRDefault="00937594">
      <w:pPr>
        <w:pStyle w:val="ConsPlusTitle"/>
        <w:jc w:val="center"/>
        <w:outlineLvl w:val="0"/>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ПРАВИТЕЛЬСТВО ПРИМОРСКОГО КРАЯ</w:t>
      </w:r>
    </w:p>
    <w:p w:rsidR="00937594" w:rsidRPr="00937594" w:rsidRDefault="00937594">
      <w:pPr>
        <w:pStyle w:val="ConsPlusTitle"/>
        <w:jc w:val="both"/>
        <w:rPr>
          <w:rFonts w:ascii="Times New Roman" w:hAnsi="Times New Roman" w:cs="Times New Roman"/>
          <w:color w:val="000000" w:themeColor="text1"/>
          <w:sz w:val="26"/>
          <w:szCs w:val="26"/>
        </w:rPr>
      </w:pP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ПОСТАНОВЛЕНИЕ</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 3 марта 2020 г. N 172-пп</w:t>
      </w:r>
    </w:p>
    <w:p w:rsidR="00937594" w:rsidRPr="00937594" w:rsidRDefault="00937594">
      <w:pPr>
        <w:pStyle w:val="ConsPlusTitle"/>
        <w:jc w:val="both"/>
        <w:rPr>
          <w:rFonts w:ascii="Times New Roman" w:hAnsi="Times New Roman" w:cs="Times New Roman"/>
          <w:color w:val="000000" w:themeColor="text1"/>
          <w:sz w:val="26"/>
          <w:szCs w:val="26"/>
        </w:rPr>
      </w:pP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ОБ УТВЕРЖДЕНИИ ПОЛОЖЕНИЯ О РАЗМЕРАХ, УСЛОВИЯХ,</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ПОРЯДКЕ НАЗНАЧЕНИЯ И ВЫПЛАТЫ ГОСУДАРСТВЕННОЙ СОЦИАЛЬНОЙ</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ПОМОЩИ НА ОСНОВАНИИ СОЦИАЛЬНОГО КОНТРАКТА</w:t>
      </w:r>
    </w:p>
    <w:p w:rsidR="00937594" w:rsidRPr="00937594" w:rsidRDefault="00937594">
      <w:pPr>
        <w:spacing w:after="1"/>
        <w:rPr>
          <w:rFonts w:ascii="Times New Roman" w:hAnsi="Times New Roman" w:cs="Times New Roman"/>
          <w:color w:val="000000" w:themeColor="text1"/>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594" w:rsidRPr="00937594">
        <w:trPr>
          <w:jc w:val="center"/>
        </w:trPr>
        <w:tc>
          <w:tcPr>
            <w:tcW w:w="9294" w:type="dxa"/>
            <w:tcBorders>
              <w:top w:val="nil"/>
              <w:left w:val="single" w:sz="24" w:space="0" w:color="CED3F1"/>
              <w:bottom w:val="nil"/>
              <w:right w:val="single" w:sz="24" w:space="0" w:color="F4F3F8"/>
            </w:tcBorders>
            <w:shd w:val="clear" w:color="auto" w:fill="F4F3F8"/>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Список изменяющих документов</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ред. Постановлений Правительства Приморского края</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от 25.05.2020 </w:t>
            </w:r>
            <w:hyperlink r:id="rId4" w:history="1">
              <w:r w:rsidRPr="00937594">
                <w:rPr>
                  <w:rFonts w:ascii="Times New Roman" w:hAnsi="Times New Roman" w:cs="Times New Roman"/>
                  <w:color w:val="000000" w:themeColor="text1"/>
                  <w:sz w:val="26"/>
                  <w:szCs w:val="26"/>
                </w:rPr>
                <w:t>N 465-пп</w:t>
              </w:r>
            </w:hyperlink>
            <w:r w:rsidRPr="00937594">
              <w:rPr>
                <w:rFonts w:ascii="Times New Roman" w:hAnsi="Times New Roman" w:cs="Times New Roman"/>
                <w:color w:val="000000" w:themeColor="text1"/>
                <w:sz w:val="26"/>
                <w:szCs w:val="26"/>
              </w:rPr>
              <w:t xml:space="preserve">, от 16.06.2020 </w:t>
            </w:r>
            <w:hyperlink r:id="rId5" w:history="1">
              <w:r w:rsidRPr="00937594">
                <w:rPr>
                  <w:rFonts w:ascii="Times New Roman" w:hAnsi="Times New Roman" w:cs="Times New Roman"/>
                  <w:color w:val="000000" w:themeColor="text1"/>
                  <w:sz w:val="26"/>
                  <w:szCs w:val="26"/>
                </w:rPr>
                <w:t>N 532-пп</w:t>
              </w:r>
            </w:hyperlink>
            <w:r w:rsidRPr="00937594">
              <w:rPr>
                <w:rFonts w:ascii="Times New Roman" w:hAnsi="Times New Roman" w:cs="Times New Roman"/>
                <w:color w:val="000000" w:themeColor="text1"/>
                <w:sz w:val="26"/>
                <w:szCs w:val="26"/>
              </w:rPr>
              <w:t>,</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от 30.09.2020 </w:t>
            </w:r>
            <w:hyperlink r:id="rId6" w:history="1">
              <w:r w:rsidRPr="00937594">
                <w:rPr>
                  <w:rFonts w:ascii="Times New Roman" w:hAnsi="Times New Roman" w:cs="Times New Roman"/>
                  <w:color w:val="000000" w:themeColor="text1"/>
                  <w:sz w:val="26"/>
                  <w:szCs w:val="26"/>
                </w:rPr>
                <w:t>N 848-пп</w:t>
              </w:r>
            </w:hyperlink>
            <w:r w:rsidRPr="00937594">
              <w:rPr>
                <w:rFonts w:ascii="Times New Roman" w:hAnsi="Times New Roman" w:cs="Times New Roman"/>
                <w:color w:val="000000" w:themeColor="text1"/>
                <w:sz w:val="26"/>
                <w:szCs w:val="26"/>
              </w:rPr>
              <w:t>)</w:t>
            </w: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соответствии с Федеральным </w:t>
      </w:r>
      <w:hyperlink r:id="rId7" w:history="1">
        <w:r w:rsidRPr="00937594">
          <w:rPr>
            <w:rFonts w:ascii="Times New Roman" w:hAnsi="Times New Roman" w:cs="Times New Roman"/>
            <w:color w:val="000000" w:themeColor="text1"/>
            <w:sz w:val="26"/>
            <w:szCs w:val="26"/>
          </w:rPr>
          <w:t>законом</w:t>
        </w:r>
      </w:hyperlink>
      <w:r w:rsidRPr="00937594">
        <w:rPr>
          <w:rFonts w:ascii="Times New Roman" w:hAnsi="Times New Roman" w:cs="Times New Roman"/>
          <w:color w:val="000000" w:themeColor="text1"/>
          <w:sz w:val="26"/>
          <w:szCs w:val="26"/>
        </w:rPr>
        <w:t xml:space="preserve"> от 17 июля 1999 года N 178-ФЗ "О государственной социальной помощи", </w:t>
      </w:r>
      <w:hyperlink r:id="rId8" w:history="1">
        <w:r w:rsidRPr="00937594">
          <w:rPr>
            <w:rFonts w:ascii="Times New Roman" w:hAnsi="Times New Roman" w:cs="Times New Roman"/>
            <w:color w:val="000000" w:themeColor="text1"/>
            <w:sz w:val="26"/>
            <w:szCs w:val="26"/>
          </w:rPr>
          <w:t>Законом</w:t>
        </w:r>
      </w:hyperlink>
      <w:r w:rsidRPr="00937594">
        <w:rPr>
          <w:rFonts w:ascii="Times New Roman" w:hAnsi="Times New Roman" w:cs="Times New Roman"/>
          <w:color w:val="000000" w:themeColor="text1"/>
          <w:sz w:val="26"/>
          <w:szCs w:val="26"/>
        </w:rPr>
        <w:t xml:space="preserve"> Приморского края от 6 июня 2005 года N 255-КЗ "О государственной социальной помощи в Приморском крае", в целях реализации </w:t>
      </w:r>
      <w:hyperlink r:id="rId9"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на основании </w:t>
      </w:r>
      <w:hyperlink r:id="rId10" w:history="1">
        <w:r w:rsidRPr="00937594">
          <w:rPr>
            <w:rFonts w:ascii="Times New Roman" w:hAnsi="Times New Roman" w:cs="Times New Roman"/>
            <w:color w:val="000000" w:themeColor="text1"/>
            <w:sz w:val="26"/>
            <w:szCs w:val="26"/>
          </w:rPr>
          <w:t>Устава</w:t>
        </w:r>
      </w:hyperlink>
      <w:r w:rsidRPr="00937594">
        <w:rPr>
          <w:rFonts w:ascii="Times New Roman" w:hAnsi="Times New Roman" w:cs="Times New Roman"/>
          <w:color w:val="000000" w:themeColor="text1"/>
          <w:sz w:val="26"/>
          <w:szCs w:val="26"/>
        </w:rPr>
        <w:t xml:space="preserve"> Приморского края Правительство Приморского края постановляет:</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1. Утвердить прилагаемое </w:t>
      </w:r>
      <w:hyperlink w:anchor="P37" w:history="1">
        <w:r w:rsidRPr="00937594">
          <w:rPr>
            <w:rFonts w:ascii="Times New Roman" w:hAnsi="Times New Roman" w:cs="Times New Roman"/>
            <w:color w:val="000000" w:themeColor="text1"/>
            <w:sz w:val="26"/>
            <w:szCs w:val="26"/>
          </w:rPr>
          <w:t>Положение</w:t>
        </w:r>
      </w:hyperlink>
      <w:r w:rsidRPr="00937594">
        <w:rPr>
          <w:rFonts w:ascii="Times New Roman" w:hAnsi="Times New Roman" w:cs="Times New Roman"/>
          <w:color w:val="000000" w:themeColor="text1"/>
          <w:sz w:val="26"/>
          <w:szCs w:val="26"/>
        </w:rPr>
        <w:t xml:space="preserve"> о размерах, условиях, порядке назначения и выплаты государственной социальной помощи на основании социального контракта.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 Признать утратившими силу следующие постановления Администрации Приморского края: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от 28 марта 2018 года </w:t>
      </w:r>
      <w:hyperlink r:id="rId11" w:history="1">
        <w:r w:rsidRPr="00937594">
          <w:rPr>
            <w:rFonts w:ascii="Times New Roman" w:hAnsi="Times New Roman" w:cs="Times New Roman"/>
            <w:color w:val="000000" w:themeColor="text1"/>
            <w:sz w:val="26"/>
            <w:szCs w:val="26"/>
          </w:rPr>
          <w:t>N 133-па</w:t>
        </w:r>
      </w:hyperlink>
      <w:r w:rsidRPr="00937594">
        <w:rPr>
          <w:rFonts w:ascii="Times New Roman" w:hAnsi="Times New Roman" w:cs="Times New Roman"/>
          <w:color w:val="000000" w:themeColor="text1"/>
          <w:sz w:val="26"/>
          <w:szCs w:val="26"/>
        </w:rPr>
        <w:t xml:space="preserve"> "Об установлении размера, утверждении Порядка и условий назначения и выплаты государственной социальной помощи на основании социального контракта, формы социального контракта";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от 21 июня 2019 года </w:t>
      </w:r>
      <w:hyperlink r:id="rId12" w:history="1">
        <w:r w:rsidRPr="00937594">
          <w:rPr>
            <w:rFonts w:ascii="Times New Roman" w:hAnsi="Times New Roman" w:cs="Times New Roman"/>
            <w:color w:val="000000" w:themeColor="text1"/>
            <w:sz w:val="26"/>
            <w:szCs w:val="26"/>
          </w:rPr>
          <w:t>N 374-па</w:t>
        </w:r>
      </w:hyperlink>
      <w:r w:rsidRPr="00937594">
        <w:rPr>
          <w:rFonts w:ascii="Times New Roman" w:hAnsi="Times New Roman" w:cs="Times New Roman"/>
          <w:color w:val="000000" w:themeColor="text1"/>
          <w:sz w:val="26"/>
          <w:szCs w:val="26"/>
        </w:rPr>
        <w:t xml:space="preserve"> "О внесении изменений в постановление Администрации Приморского края от 28 марта 2018 года N 133-па "Об установлении размера, утверждении Порядка и условий назначения и выплаты государственной социальной помощи на основании социального контракта, формы социального контракта".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 Департаменту информационной политики Приморского края обеспечить официальное опубликование настоящего постановления.</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Первый вице-губернатор</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Приморского края -</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председатель Правительства</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Приморского края</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В.Г.ЩЕРБИНА</w:t>
      </w:r>
    </w:p>
    <w:p w:rsidR="00937594" w:rsidRPr="00937594" w:rsidRDefault="00937594">
      <w:pPr>
        <w:pStyle w:val="ConsPlusNormal"/>
        <w:jc w:val="right"/>
        <w:outlineLvl w:val="0"/>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Утверждено</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постановлением</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Правительства</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Приморского края</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 03.03.2020 N 172-пп</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Title"/>
        <w:jc w:val="center"/>
        <w:rPr>
          <w:rFonts w:ascii="Times New Roman" w:hAnsi="Times New Roman" w:cs="Times New Roman"/>
          <w:color w:val="000000" w:themeColor="text1"/>
          <w:sz w:val="26"/>
          <w:szCs w:val="26"/>
        </w:rPr>
      </w:pPr>
      <w:bookmarkStart w:id="0" w:name="P37"/>
      <w:bookmarkEnd w:id="0"/>
      <w:r w:rsidRPr="00937594">
        <w:rPr>
          <w:rFonts w:ascii="Times New Roman" w:hAnsi="Times New Roman" w:cs="Times New Roman"/>
          <w:color w:val="000000" w:themeColor="text1"/>
          <w:sz w:val="26"/>
          <w:szCs w:val="26"/>
        </w:rPr>
        <w:t>ПОЛОЖЕНИЕ</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 РАЗМЕРАХ, УСЛОВИЯХ, ПОРЯДКЕ НАЗНАЧЕНИЯ И ВЫПЛАТЫ</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ГОСУДАРСТВЕННОЙ СОЦИАЛЬНОЙ ПОМОЩИ НА ОСНОВАНИИ</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СОЦИАЛЬНОГО КОНТРАКТА</w:t>
      </w:r>
    </w:p>
    <w:p w:rsidR="00937594" w:rsidRPr="00937594" w:rsidRDefault="00937594">
      <w:pPr>
        <w:spacing w:after="1"/>
        <w:rPr>
          <w:rFonts w:ascii="Times New Roman" w:hAnsi="Times New Roman" w:cs="Times New Roman"/>
          <w:color w:val="000000" w:themeColor="text1"/>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594" w:rsidRPr="00937594">
        <w:trPr>
          <w:jc w:val="center"/>
        </w:trPr>
        <w:tc>
          <w:tcPr>
            <w:tcW w:w="9294" w:type="dxa"/>
            <w:tcBorders>
              <w:top w:val="nil"/>
              <w:left w:val="single" w:sz="24" w:space="0" w:color="CED3F1"/>
              <w:bottom w:val="nil"/>
              <w:right w:val="single" w:sz="24" w:space="0" w:color="F4F3F8"/>
            </w:tcBorders>
            <w:shd w:val="clear" w:color="auto" w:fill="F4F3F8"/>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Список изменяющих документов</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ред. Постановлений Правительства Приморского края</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от 25.05.2020 </w:t>
            </w:r>
            <w:hyperlink r:id="rId13" w:history="1">
              <w:r w:rsidRPr="00937594">
                <w:rPr>
                  <w:rFonts w:ascii="Times New Roman" w:hAnsi="Times New Roman" w:cs="Times New Roman"/>
                  <w:color w:val="000000" w:themeColor="text1"/>
                  <w:sz w:val="26"/>
                  <w:szCs w:val="26"/>
                </w:rPr>
                <w:t>N 465-пп</w:t>
              </w:r>
            </w:hyperlink>
            <w:r w:rsidRPr="00937594">
              <w:rPr>
                <w:rFonts w:ascii="Times New Roman" w:hAnsi="Times New Roman" w:cs="Times New Roman"/>
                <w:color w:val="000000" w:themeColor="text1"/>
                <w:sz w:val="26"/>
                <w:szCs w:val="26"/>
              </w:rPr>
              <w:t xml:space="preserve">, от 16.06.2020 </w:t>
            </w:r>
            <w:hyperlink r:id="rId14" w:history="1">
              <w:r w:rsidRPr="00937594">
                <w:rPr>
                  <w:rFonts w:ascii="Times New Roman" w:hAnsi="Times New Roman" w:cs="Times New Roman"/>
                  <w:color w:val="000000" w:themeColor="text1"/>
                  <w:sz w:val="26"/>
                  <w:szCs w:val="26"/>
                </w:rPr>
                <w:t>N 532-пп</w:t>
              </w:r>
            </w:hyperlink>
            <w:r w:rsidRPr="00937594">
              <w:rPr>
                <w:rFonts w:ascii="Times New Roman" w:hAnsi="Times New Roman" w:cs="Times New Roman"/>
                <w:color w:val="000000" w:themeColor="text1"/>
                <w:sz w:val="26"/>
                <w:szCs w:val="26"/>
              </w:rPr>
              <w:t>,</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от 30.09.2020 </w:t>
            </w:r>
            <w:hyperlink r:id="rId15" w:history="1">
              <w:r w:rsidRPr="00937594">
                <w:rPr>
                  <w:rFonts w:ascii="Times New Roman" w:hAnsi="Times New Roman" w:cs="Times New Roman"/>
                  <w:color w:val="000000" w:themeColor="text1"/>
                  <w:sz w:val="26"/>
                  <w:szCs w:val="26"/>
                </w:rPr>
                <w:t>N 848-пп</w:t>
              </w:r>
            </w:hyperlink>
            <w:r w:rsidRPr="00937594">
              <w:rPr>
                <w:rFonts w:ascii="Times New Roman" w:hAnsi="Times New Roman" w:cs="Times New Roman"/>
                <w:color w:val="000000" w:themeColor="text1"/>
                <w:sz w:val="26"/>
                <w:szCs w:val="26"/>
              </w:rPr>
              <w:t>)</w:t>
            </w: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Title"/>
        <w:jc w:val="center"/>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I. ОБЩИЕ ПОЛОЖЕНИЯ</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1.1. Настоящее Положение устанавливает размеры государственной социальной помощи на основании социального контракта, условия, цель и порядок назначения и выплаты государственной социальной помощи на основании социального контракта за счет средств краевого бюджета, в том числе источником финансового обеспечения которых является субсидия из федерального бюджета, предоставляемая Приморскому краю в соответствии с </w:t>
      </w:r>
      <w:hyperlink r:id="rId16" w:history="1">
        <w:r w:rsidRPr="00937594">
          <w:rPr>
            <w:rFonts w:ascii="Times New Roman" w:hAnsi="Times New Roman" w:cs="Times New Roman"/>
            <w:color w:val="000000" w:themeColor="text1"/>
            <w:sz w:val="26"/>
            <w:szCs w:val="26"/>
          </w:rPr>
          <w:t>Правилами</w:t>
        </w:r>
      </w:hyperlink>
      <w:r w:rsidRPr="00937594">
        <w:rPr>
          <w:rFonts w:ascii="Times New Roman" w:hAnsi="Times New Roman" w:cs="Times New Roman"/>
          <w:color w:val="000000" w:themeColor="text1"/>
          <w:sz w:val="26"/>
          <w:szCs w:val="26"/>
        </w:rP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приведенными в приложении N 8 (6)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(далее - средства краевого бюджета, средства федерального бюджета).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1.2. Целью назначения государственной социальной помощи на основании социального контракта (далее - государственная социальная помощь) является стимулирование активных действий малоимущих семей и малоимущих одиноко проживающих граждан по преодолению трудной жизненной ситуации.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1.3. Основными принципами назначения государственной социальной помощи являются: добровольность участия, обязательность исполнения условий социального контракта и мероприятий программы социальной адаптации, индивидуальный подход при определении мероприятий программы социальной адаптации, целевой характер оказания государственной социальной помощи.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1.4. Состав малоимущей семьи для расчета среднедушевого дохода семьи определяется в соответствии со </w:t>
      </w:r>
      <w:hyperlink r:id="rId17" w:history="1">
        <w:r w:rsidRPr="00937594">
          <w:rPr>
            <w:rFonts w:ascii="Times New Roman" w:hAnsi="Times New Roman" w:cs="Times New Roman"/>
            <w:color w:val="000000" w:themeColor="text1"/>
            <w:sz w:val="26"/>
            <w:szCs w:val="26"/>
          </w:rPr>
          <w:t>статьями 13</w:t>
        </w:r>
      </w:hyperlink>
      <w:r w:rsidRPr="00937594">
        <w:rPr>
          <w:rFonts w:ascii="Times New Roman" w:hAnsi="Times New Roman" w:cs="Times New Roman"/>
          <w:color w:val="000000" w:themeColor="text1"/>
          <w:sz w:val="26"/>
          <w:szCs w:val="26"/>
        </w:rPr>
        <w:t xml:space="preserve">, </w:t>
      </w:r>
      <w:hyperlink r:id="rId18" w:history="1">
        <w:r w:rsidRPr="00937594">
          <w:rPr>
            <w:rFonts w:ascii="Times New Roman" w:hAnsi="Times New Roman" w:cs="Times New Roman"/>
            <w:color w:val="000000" w:themeColor="text1"/>
            <w:sz w:val="26"/>
            <w:szCs w:val="26"/>
          </w:rPr>
          <w:t>14</w:t>
        </w:r>
      </w:hyperlink>
      <w:r w:rsidRPr="00937594">
        <w:rPr>
          <w:rFonts w:ascii="Times New Roman" w:hAnsi="Times New Roman" w:cs="Times New Roman"/>
          <w:color w:val="000000" w:themeColor="text1"/>
          <w:sz w:val="26"/>
          <w:szCs w:val="26"/>
        </w:rPr>
        <w:t xml:space="preserve"> Федерального закона от 5 апреля 2003 года N 44-ФЗ "О порядке учета доходов и расчета среднедушевого дохода </w:t>
      </w:r>
      <w:r w:rsidRPr="00937594">
        <w:rPr>
          <w:rFonts w:ascii="Times New Roman" w:hAnsi="Times New Roman" w:cs="Times New Roman"/>
          <w:color w:val="000000" w:themeColor="text1"/>
          <w:sz w:val="26"/>
          <w:szCs w:val="26"/>
        </w:rPr>
        <w:lastRenderedPageBreak/>
        <w:t>семьи и дохода одиноко проживающего гражданина для признания их малоимущими и оказания им государственной социальной помощи" (далее - Федеральный закон N 44-ФЗ).</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случае если совместно с заявителем по одному адресу места жительства (пребывания) в жилом помещении зарегистрированы лица, связанные родством, свойством, фактически не проживающие совместно и (или) не ведущие совместного хозяйства, сведения о таких фактах подтверждаются актом материально-бытового обследования условий проживания семьи, составленный структурным подразделением краевого государственного казенного учреждения "Центр социальной поддержки населения Приморского края" (далее - структурное подразделение КГКУ).</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(абзац введен </w:t>
      </w:r>
      <w:hyperlink r:id="rId19" w:history="1">
        <w:r w:rsidRPr="00937594">
          <w:rPr>
            <w:rFonts w:ascii="Times New Roman" w:hAnsi="Times New Roman" w:cs="Times New Roman"/>
            <w:color w:val="000000" w:themeColor="text1"/>
            <w:sz w:val="26"/>
            <w:szCs w:val="26"/>
          </w:rPr>
          <w:t>Постановлением</w:t>
        </w:r>
      </w:hyperlink>
      <w:r w:rsidRPr="00937594">
        <w:rPr>
          <w:rFonts w:ascii="Times New Roman" w:hAnsi="Times New Roman" w:cs="Times New Roman"/>
          <w:color w:val="000000" w:themeColor="text1"/>
          <w:sz w:val="26"/>
          <w:szCs w:val="26"/>
        </w:rPr>
        <w:t xml:space="preserve"> Правительства Приморского края от 25.05.2020 N 465-пп)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1.5. Доходы малоимущей семьи или малоимущего одиноко проживающего гражданина учитываются в соответствии с Федеральным </w:t>
      </w:r>
      <w:hyperlink r:id="rId20" w:history="1">
        <w:r w:rsidRPr="00937594">
          <w:rPr>
            <w:rFonts w:ascii="Times New Roman" w:hAnsi="Times New Roman" w:cs="Times New Roman"/>
            <w:color w:val="000000" w:themeColor="text1"/>
            <w:sz w:val="26"/>
            <w:szCs w:val="26"/>
          </w:rPr>
          <w:t>законом</w:t>
        </w:r>
      </w:hyperlink>
      <w:r w:rsidRPr="00937594">
        <w:rPr>
          <w:rFonts w:ascii="Times New Roman" w:hAnsi="Times New Roman" w:cs="Times New Roman"/>
          <w:color w:val="000000" w:themeColor="text1"/>
          <w:sz w:val="26"/>
          <w:szCs w:val="26"/>
        </w:rPr>
        <w:t xml:space="preserve"> N 44-ФЗ и </w:t>
      </w:r>
      <w:hyperlink r:id="rId21" w:history="1">
        <w:r w:rsidRPr="00937594">
          <w:rPr>
            <w:rFonts w:ascii="Times New Roman" w:hAnsi="Times New Roman" w:cs="Times New Roman"/>
            <w:color w:val="000000" w:themeColor="text1"/>
            <w:sz w:val="26"/>
            <w:szCs w:val="26"/>
          </w:rPr>
          <w:t>Постановлением</w:t>
        </w:r>
      </w:hyperlink>
      <w:r w:rsidRPr="00937594">
        <w:rPr>
          <w:rFonts w:ascii="Times New Roman" w:hAnsi="Times New Roman" w:cs="Times New Roman"/>
          <w:color w:val="000000" w:themeColor="text1"/>
          <w:sz w:val="26"/>
          <w:szCs w:val="26"/>
        </w:rP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Постановление Правительства Российской Федерации N 512).</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1.6. Величина прожиточного минимума малоимущего одиноко проживающего гражданина определяется с учетом величины прожиточного минимума, установленной в Приморском крае для соответствующих социально-демографических групп населения на день подачи заявления о назначении государственной социальной помощи (далее - заявление).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Величина прожиточного минимума малоимущей семьи определяется с учетом величин прожиточных минимумом, установленных в Приморском крае для соответствующих социально-демографических групп населения на день подачи заявления и делится на количество членов семьи.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1" w:name="P57"/>
      <w:bookmarkEnd w:id="1"/>
      <w:r w:rsidRPr="00937594">
        <w:rPr>
          <w:rFonts w:ascii="Times New Roman" w:hAnsi="Times New Roman" w:cs="Times New Roman"/>
          <w:color w:val="000000" w:themeColor="text1"/>
          <w:sz w:val="26"/>
          <w:szCs w:val="26"/>
        </w:rPr>
        <w:t>1.7. Государственная социальная помощь в соответствии с настоящим Положением предоставляется малоимущим семьям (малоимущим одиноко проживающим гражданам) на реализацию следующих мероприятий, предусмотренных программой социальной адаптации: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2" w:name="P58"/>
      <w:bookmarkEnd w:id="2"/>
      <w:r w:rsidRPr="00937594">
        <w:rPr>
          <w:rFonts w:ascii="Times New Roman" w:hAnsi="Times New Roman" w:cs="Times New Roman"/>
          <w:color w:val="000000" w:themeColor="text1"/>
          <w:sz w:val="26"/>
          <w:szCs w:val="26"/>
        </w:rPr>
        <w:t>а) поиск работы;</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3" w:name="P59"/>
      <w:bookmarkEnd w:id="3"/>
      <w:r w:rsidRPr="00937594">
        <w:rPr>
          <w:rFonts w:ascii="Times New Roman" w:hAnsi="Times New Roman" w:cs="Times New Roman"/>
          <w:color w:val="000000" w:themeColor="text1"/>
          <w:sz w:val="26"/>
          <w:szCs w:val="26"/>
        </w:rPr>
        <w:t>б) прохождение профессионального обучения и (или) дополнительного профессионального образования;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4" w:name="P60"/>
      <w:bookmarkEnd w:id="4"/>
      <w:r w:rsidRPr="00937594">
        <w:rPr>
          <w:rFonts w:ascii="Times New Roman" w:hAnsi="Times New Roman" w:cs="Times New Roman"/>
          <w:color w:val="000000" w:themeColor="text1"/>
          <w:sz w:val="26"/>
          <w:szCs w:val="26"/>
        </w:rPr>
        <w:t>в) осуществление индивидуальной предпринимательской деятельности;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5" w:name="P61"/>
      <w:bookmarkEnd w:id="5"/>
      <w:r w:rsidRPr="00937594">
        <w:rPr>
          <w:rFonts w:ascii="Times New Roman" w:hAnsi="Times New Roman" w:cs="Times New Roman"/>
          <w:color w:val="000000" w:themeColor="text1"/>
          <w:sz w:val="26"/>
          <w:szCs w:val="26"/>
        </w:rPr>
        <w:t>г) осуществление иных мероприятий, направленных на преодоление гражданином трудной жизненной ситуации;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6" w:name="P62"/>
      <w:bookmarkEnd w:id="6"/>
      <w:r w:rsidRPr="00937594">
        <w:rPr>
          <w:rFonts w:ascii="Times New Roman" w:hAnsi="Times New Roman" w:cs="Times New Roman"/>
          <w:color w:val="000000" w:themeColor="text1"/>
          <w:sz w:val="26"/>
          <w:szCs w:val="26"/>
        </w:rPr>
        <w:t>д) ведение личного подсобного хозяйства.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Под оказанием государственной социальной помощи в соответствии с настоящим Положением на мероприятие, указанное в подпункте "г" настоящего пункта, следует понимать денежную выплату, предназначенную для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22"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30.09.2020 N 848-пп)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1.8. Государственная социальная помощь предоставляется в форме: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а) социального пособия гражданам;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б) приобретения товаров, работ, услуг в пользу граждан для обеспечения их нужд.</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Title"/>
        <w:jc w:val="center"/>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II. УСЛОВИЯ НАЗНАЧЕНИЯ ГОСУДАРСТВЕННОЙ СОЦИАЛЬНОЙ ПОМОЩИ</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bookmarkStart w:id="7" w:name="P71"/>
      <w:bookmarkEnd w:id="7"/>
      <w:r w:rsidRPr="00937594">
        <w:rPr>
          <w:rFonts w:ascii="Times New Roman" w:hAnsi="Times New Roman" w:cs="Times New Roman"/>
          <w:color w:val="000000" w:themeColor="text1"/>
          <w:sz w:val="26"/>
          <w:szCs w:val="26"/>
        </w:rPr>
        <w:t>2.1. Государственная социальная помощь назначается при одновременном соблюдении следующих условий: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малоимущая семья, малоимущий одиноко проживающий гражданин по независящим от них причинам имеют среднедушевой доход ниже величины прожиточного минимума, установленного в Приморском крае;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малоимущая семья, малоимущий одиноко проживающий гражданин проживают на территории Приморского края.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Факт проживания подтверждается наличием регистрации по месту жительства (пребывания) либо решением суда.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2.2. Дополнительным условием для назначения государственной социальной помощи на реализацию мероприятия, предусмотренного </w:t>
      </w:r>
      <w:hyperlink w:anchor="P61" w:history="1">
        <w:r w:rsidRPr="00937594">
          <w:rPr>
            <w:rFonts w:ascii="Times New Roman" w:hAnsi="Times New Roman" w:cs="Times New Roman"/>
            <w:color w:val="000000" w:themeColor="text1"/>
            <w:sz w:val="26"/>
            <w:szCs w:val="26"/>
          </w:rPr>
          <w:t>подпунктом "г" пункта 1.7</w:t>
        </w:r>
      </w:hyperlink>
      <w:r w:rsidRPr="00937594">
        <w:rPr>
          <w:rFonts w:ascii="Times New Roman" w:hAnsi="Times New Roman" w:cs="Times New Roman"/>
          <w:color w:val="000000" w:themeColor="text1"/>
          <w:sz w:val="26"/>
          <w:szCs w:val="26"/>
        </w:rPr>
        <w:t xml:space="preserve"> настоящего Положения, является наличие на день подачи заявления обстоятельств, свидетельствующих о нахождении малоимущей семьи, малоимущего или одиноко проживающего гражданина в трудной жизненной ситуации, указанной в </w:t>
      </w:r>
      <w:hyperlink w:anchor="P303" w:history="1">
        <w:r w:rsidRPr="00937594">
          <w:rPr>
            <w:rFonts w:ascii="Times New Roman" w:hAnsi="Times New Roman" w:cs="Times New Roman"/>
            <w:color w:val="000000" w:themeColor="text1"/>
            <w:sz w:val="26"/>
            <w:szCs w:val="26"/>
          </w:rPr>
          <w:t>Перечне</w:t>
        </w:r>
      </w:hyperlink>
      <w:r w:rsidRPr="00937594">
        <w:rPr>
          <w:rFonts w:ascii="Times New Roman" w:hAnsi="Times New Roman" w:cs="Times New Roman"/>
          <w:color w:val="000000" w:themeColor="text1"/>
          <w:sz w:val="26"/>
          <w:szCs w:val="26"/>
        </w:rPr>
        <w:t xml:space="preserve"> трудных жизненных ситуаций, согласно приложению N 1 к настоящему Положению (далее - Перечень).</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Title"/>
        <w:jc w:val="center"/>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III. ПОРЯДОК НАЗНАЧЕНИЯ ГОСУДАРСТВЕННОЙ СОЦИАЛЬНОЙ ПОМОЩИ</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3.1. Для назначения государственной социальной помощи малоимущая семья, малоимущий одиноко проживающий гражданин (далее - заявитель) представляет заявление, в котором указываются, в том числе, сведения о составе семьи, доходах и принадлежащем заявителю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23" w:history="1">
        <w:r w:rsidRPr="00937594">
          <w:rPr>
            <w:rFonts w:ascii="Times New Roman" w:hAnsi="Times New Roman" w:cs="Times New Roman"/>
            <w:color w:val="000000" w:themeColor="text1"/>
            <w:sz w:val="26"/>
            <w:szCs w:val="26"/>
          </w:rPr>
          <w:t>главой 2</w:t>
        </w:r>
      </w:hyperlink>
      <w:r w:rsidRPr="00937594">
        <w:rPr>
          <w:rFonts w:ascii="Times New Roman" w:hAnsi="Times New Roman" w:cs="Times New Roman"/>
          <w:color w:val="000000" w:themeColor="text1"/>
          <w:sz w:val="26"/>
          <w:szCs w:val="26"/>
        </w:rPr>
        <w:t xml:space="preserve"> Федерального закона от 17 июля 1999 </w:t>
      </w:r>
      <w:r w:rsidRPr="00937594">
        <w:rPr>
          <w:rFonts w:ascii="Times New Roman" w:hAnsi="Times New Roman" w:cs="Times New Roman"/>
          <w:color w:val="000000" w:themeColor="text1"/>
          <w:sz w:val="26"/>
          <w:szCs w:val="26"/>
        </w:rPr>
        <w:lastRenderedPageBreak/>
        <w:t xml:space="preserve">года N 178-ФЗ "О государственной социальной помощи" и документы, указанные в </w:t>
      </w:r>
      <w:hyperlink w:anchor="P103" w:history="1">
        <w:r w:rsidRPr="00937594">
          <w:rPr>
            <w:rFonts w:ascii="Times New Roman" w:hAnsi="Times New Roman" w:cs="Times New Roman"/>
            <w:color w:val="000000" w:themeColor="text1"/>
            <w:sz w:val="26"/>
            <w:szCs w:val="26"/>
          </w:rPr>
          <w:t>пункте 3.2</w:t>
        </w:r>
      </w:hyperlink>
      <w:r w:rsidRPr="00937594">
        <w:rPr>
          <w:rFonts w:ascii="Times New Roman" w:hAnsi="Times New Roman" w:cs="Times New Roman"/>
          <w:color w:val="000000" w:themeColor="text1"/>
          <w:sz w:val="26"/>
          <w:szCs w:val="26"/>
        </w:rPr>
        <w:t xml:space="preserve"> настоящего Положения, в одну из следующих организаций (государственный орган) по своему выбору: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структурное подразделение КГКУ при личном обращении или в виде электронного документа (пакета документов), подписанного электронной подписью в соответствии с требованиями Федерального </w:t>
      </w:r>
      <w:hyperlink r:id="rId24" w:history="1">
        <w:r w:rsidRPr="00937594">
          <w:rPr>
            <w:rFonts w:ascii="Times New Roman" w:hAnsi="Times New Roman" w:cs="Times New Roman"/>
            <w:color w:val="000000" w:themeColor="text1"/>
            <w:sz w:val="26"/>
            <w:szCs w:val="26"/>
          </w:rPr>
          <w:t>закона</w:t>
        </w:r>
      </w:hyperlink>
      <w:r w:rsidRPr="00937594">
        <w:rPr>
          <w:rFonts w:ascii="Times New Roman" w:hAnsi="Times New Roman" w:cs="Times New Roman"/>
          <w:color w:val="000000" w:themeColor="text1"/>
          <w:sz w:val="26"/>
          <w:szCs w:val="26"/>
        </w:rPr>
        <w:t xml:space="preserve"> от 6 апреля 2011 года N 63-ФЗ "Об электронной подписи" (далее - Федеральный закон N 63-ФЗ), в том числе с использованием имеющихся в распоряжении Правительства Приморского края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социального портала "Социальный портал министерства труда и социальной политики Приморского края";</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25"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25.05.2020 N 465-пп)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 его структурные подразделения, информация о которых размещена на официальном сайте в информационно-телекоммуникационной сети Интернет www.mfc-25.ru (далее - МФЦ), при личном обращении;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краевое государственное бюджетное учреждение "Приморский центр занятости населения", его структурные подразделения, информация о которых размещена на официальном сайте в информационно-телекоммуникационной сети Интернет: https://soctrud.primorsky.ru/czn/index (далее - КГБУ "ПЦЗН"), при личном обращении;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министерство труда и социальной политики Приморского края (далее - министерство) посредством почтового отправления.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Поступившие в МФЦ заявление и прилагаемые к нему документы, указанные в </w:t>
      </w:r>
      <w:hyperlink w:anchor="P103" w:history="1">
        <w:r w:rsidRPr="00937594">
          <w:rPr>
            <w:rFonts w:ascii="Times New Roman" w:hAnsi="Times New Roman" w:cs="Times New Roman"/>
            <w:color w:val="000000" w:themeColor="text1"/>
            <w:sz w:val="26"/>
            <w:szCs w:val="26"/>
          </w:rPr>
          <w:t>пункте 3.2</w:t>
        </w:r>
      </w:hyperlink>
      <w:r w:rsidRPr="00937594">
        <w:rPr>
          <w:rFonts w:ascii="Times New Roman" w:hAnsi="Times New Roman" w:cs="Times New Roman"/>
          <w:color w:val="000000" w:themeColor="text1"/>
          <w:sz w:val="26"/>
          <w:szCs w:val="26"/>
        </w:rPr>
        <w:t xml:space="preserve"> настоящего Положения, передаются в структурное подразделение КГКУ в течение пяти рабочих дней со дня их поступления в МФЦ, за исключением случая, указанного в абзаце седьмом настоящего пункта.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случае направления МФЦ межведомственных запросов заявление и прилагаемые к нему документы, указанные в </w:t>
      </w:r>
      <w:hyperlink w:anchor="P103" w:history="1">
        <w:r w:rsidRPr="00937594">
          <w:rPr>
            <w:rFonts w:ascii="Times New Roman" w:hAnsi="Times New Roman" w:cs="Times New Roman"/>
            <w:color w:val="000000" w:themeColor="text1"/>
            <w:sz w:val="26"/>
            <w:szCs w:val="26"/>
          </w:rPr>
          <w:t>пункте 3.2</w:t>
        </w:r>
      </w:hyperlink>
      <w:r w:rsidRPr="00937594">
        <w:rPr>
          <w:rFonts w:ascii="Times New Roman" w:hAnsi="Times New Roman" w:cs="Times New Roman"/>
          <w:color w:val="000000" w:themeColor="text1"/>
          <w:sz w:val="26"/>
          <w:szCs w:val="26"/>
        </w:rPr>
        <w:t xml:space="preserve"> настоящего Положения, в том числе сведения, полученные на основании межведомственных запросов, передаются в структурное подразделение КГКУ в течение одного рабочего дня со дня поступления в МФЦ указанных сведений, но не позднее пяти рабочих дней со дня поступления заявления и прилагаемых к нему документов, указанных в </w:t>
      </w:r>
      <w:hyperlink w:anchor="P103" w:history="1">
        <w:r w:rsidRPr="00937594">
          <w:rPr>
            <w:rFonts w:ascii="Times New Roman" w:hAnsi="Times New Roman" w:cs="Times New Roman"/>
            <w:color w:val="000000" w:themeColor="text1"/>
            <w:sz w:val="26"/>
            <w:szCs w:val="26"/>
          </w:rPr>
          <w:t>3.2</w:t>
        </w:r>
      </w:hyperlink>
      <w:r w:rsidRPr="00937594">
        <w:rPr>
          <w:rFonts w:ascii="Times New Roman" w:hAnsi="Times New Roman" w:cs="Times New Roman"/>
          <w:color w:val="000000" w:themeColor="text1"/>
          <w:sz w:val="26"/>
          <w:szCs w:val="26"/>
        </w:rPr>
        <w:t xml:space="preserve"> настоящего Положения, в МФЦ.</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Поступившие в КГБУ "ПЦЗН" заявление и прилагаемые к нему документы, указанные в </w:t>
      </w:r>
      <w:hyperlink w:anchor="P103" w:history="1">
        <w:r w:rsidRPr="00937594">
          <w:rPr>
            <w:rFonts w:ascii="Times New Roman" w:hAnsi="Times New Roman" w:cs="Times New Roman"/>
            <w:color w:val="000000" w:themeColor="text1"/>
            <w:sz w:val="26"/>
            <w:szCs w:val="26"/>
          </w:rPr>
          <w:t>пункте 3.2</w:t>
        </w:r>
      </w:hyperlink>
      <w:r w:rsidRPr="00937594">
        <w:rPr>
          <w:rFonts w:ascii="Times New Roman" w:hAnsi="Times New Roman" w:cs="Times New Roman"/>
          <w:color w:val="000000" w:themeColor="text1"/>
          <w:sz w:val="26"/>
          <w:szCs w:val="26"/>
        </w:rPr>
        <w:t xml:space="preserve"> настоящего Положения, передаются в структурное подразделение КГКУ в течение пяти рабочих дней со дня их поступления в КГБУ "ПЦЗН".</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Поступившие в министерство заявление и прилагаемые к нему документы, </w:t>
      </w:r>
      <w:r w:rsidRPr="00937594">
        <w:rPr>
          <w:rFonts w:ascii="Times New Roman" w:hAnsi="Times New Roman" w:cs="Times New Roman"/>
          <w:color w:val="000000" w:themeColor="text1"/>
          <w:sz w:val="26"/>
          <w:szCs w:val="26"/>
        </w:rPr>
        <w:lastRenderedPageBreak/>
        <w:t xml:space="preserve">указанные в </w:t>
      </w:r>
      <w:hyperlink w:anchor="P103" w:history="1">
        <w:r w:rsidRPr="00937594">
          <w:rPr>
            <w:rFonts w:ascii="Times New Roman" w:hAnsi="Times New Roman" w:cs="Times New Roman"/>
            <w:color w:val="000000" w:themeColor="text1"/>
            <w:sz w:val="26"/>
            <w:szCs w:val="26"/>
          </w:rPr>
          <w:t>пункте 3.2</w:t>
        </w:r>
      </w:hyperlink>
      <w:r w:rsidRPr="00937594">
        <w:rPr>
          <w:rFonts w:ascii="Times New Roman" w:hAnsi="Times New Roman" w:cs="Times New Roman"/>
          <w:color w:val="000000" w:themeColor="text1"/>
          <w:sz w:val="26"/>
          <w:szCs w:val="26"/>
        </w:rPr>
        <w:t xml:space="preserve"> настоящего Положения, передаются в структурное подразделение КГКУ в течение пяти рабочих дней со дня их поступления в министерство.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Днем подачи заявления считается день приема заявления структурным подразделением КГКУ, КГБУ "ПЦЗН", министерством или МФЦ.</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 направлении заявителем заявления и прилагаемых к нему документов, указанных в </w:t>
      </w:r>
      <w:hyperlink w:anchor="P103" w:history="1">
        <w:r w:rsidRPr="00937594">
          <w:rPr>
            <w:rFonts w:ascii="Times New Roman" w:hAnsi="Times New Roman" w:cs="Times New Roman"/>
            <w:color w:val="000000" w:themeColor="text1"/>
            <w:sz w:val="26"/>
            <w:szCs w:val="26"/>
          </w:rPr>
          <w:t>пункте 3.2</w:t>
        </w:r>
      </w:hyperlink>
      <w:r w:rsidRPr="00937594">
        <w:rPr>
          <w:rFonts w:ascii="Times New Roman" w:hAnsi="Times New Roman" w:cs="Times New Roman"/>
          <w:color w:val="000000" w:themeColor="text1"/>
          <w:sz w:val="26"/>
          <w:szCs w:val="26"/>
        </w:rPr>
        <w:t xml:space="preserve"> настоящего Положения, в форме электронных документов:</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используется простая электронная подпись или усиленная квалифицированная электронная подпись в соответствии с действующим законодательством;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сервис единой системы идентификации и аутентификации).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Для использования усиленной квалифицированной подписи при обращении заявителя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6" w:history="1">
        <w:r w:rsidRPr="00937594">
          <w:rPr>
            <w:rFonts w:ascii="Times New Roman" w:hAnsi="Times New Roman" w:cs="Times New Roman"/>
            <w:color w:val="000000" w:themeColor="text1"/>
            <w:sz w:val="26"/>
            <w:szCs w:val="26"/>
          </w:rPr>
          <w:t>законом</w:t>
        </w:r>
      </w:hyperlink>
      <w:r w:rsidRPr="00937594">
        <w:rPr>
          <w:rFonts w:ascii="Times New Roman" w:hAnsi="Times New Roman" w:cs="Times New Roman"/>
          <w:color w:val="000000" w:themeColor="text1"/>
          <w:sz w:val="26"/>
          <w:szCs w:val="26"/>
        </w:rPr>
        <w:t xml:space="preserve"> N 63-ФЗ.</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 поступлении заявления, подписанного простой электронной подписью, структурным подразделением КГКУ осуществляется проверка подлинности простой электронной подписи, с использованием которой подписано заявление, посредством соответствующего сервиса единой системы идентификации и аутентификации в соответствии с </w:t>
      </w:r>
      <w:hyperlink r:id="rId27" w:history="1">
        <w:r w:rsidRPr="00937594">
          <w:rPr>
            <w:rFonts w:ascii="Times New Roman" w:hAnsi="Times New Roman" w:cs="Times New Roman"/>
            <w:color w:val="000000" w:themeColor="text1"/>
            <w:sz w:val="26"/>
            <w:szCs w:val="26"/>
          </w:rPr>
          <w:t>Правилами</w:t>
        </w:r>
      </w:hyperlink>
      <w:r w:rsidRPr="00937594">
        <w:rPr>
          <w:rFonts w:ascii="Times New Roman" w:hAnsi="Times New Roman" w:cs="Times New Roman"/>
          <w:color w:val="000000" w:themeColor="text1"/>
          <w:sz w:val="26"/>
          <w:szCs w:val="26"/>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 поступлении заявления и (или) документов, указанных в </w:t>
      </w:r>
      <w:hyperlink w:anchor="P103" w:history="1">
        <w:r w:rsidRPr="00937594">
          <w:rPr>
            <w:rFonts w:ascii="Times New Roman" w:hAnsi="Times New Roman" w:cs="Times New Roman"/>
            <w:color w:val="000000" w:themeColor="text1"/>
            <w:sz w:val="26"/>
            <w:szCs w:val="26"/>
          </w:rPr>
          <w:t>пункте 3.2</w:t>
        </w:r>
      </w:hyperlink>
      <w:r w:rsidRPr="00937594">
        <w:rPr>
          <w:rFonts w:ascii="Times New Roman" w:hAnsi="Times New Roman" w:cs="Times New Roman"/>
          <w:color w:val="000000" w:themeColor="text1"/>
          <w:sz w:val="26"/>
          <w:szCs w:val="26"/>
        </w:rPr>
        <w:t xml:space="preserve"> настоящего Положения, подписанных усиленной квалифицированной электронной подписью, структурным подразделением КГКУ в течение двух рабочих дней со дня обращения заявителя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28" w:history="1">
        <w:r w:rsidRPr="00937594">
          <w:rPr>
            <w:rFonts w:ascii="Times New Roman" w:hAnsi="Times New Roman" w:cs="Times New Roman"/>
            <w:color w:val="000000" w:themeColor="text1"/>
            <w:sz w:val="26"/>
            <w:szCs w:val="26"/>
          </w:rPr>
          <w:t>статье 11</w:t>
        </w:r>
      </w:hyperlink>
      <w:r w:rsidRPr="00937594">
        <w:rPr>
          <w:rFonts w:ascii="Times New Roman" w:hAnsi="Times New Roman" w:cs="Times New Roman"/>
          <w:color w:val="000000" w:themeColor="text1"/>
          <w:sz w:val="26"/>
          <w:szCs w:val="26"/>
        </w:rPr>
        <w:t xml:space="preserve"> Федерального закона N 63-ФЗ.</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Проверка квалифицированной подписи осуществляется структурным подразделением КГКУ в соответствии с </w:t>
      </w:r>
      <w:hyperlink r:id="rId29" w:history="1">
        <w:r w:rsidRPr="00937594">
          <w:rPr>
            <w:rFonts w:ascii="Times New Roman" w:hAnsi="Times New Roman" w:cs="Times New Roman"/>
            <w:color w:val="000000" w:themeColor="text1"/>
            <w:sz w:val="26"/>
            <w:szCs w:val="26"/>
          </w:rPr>
          <w:t>Правилами</w:t>
        </w:r>
      </w:hyperlink>
      <w:r w:rsidRPr="00937594">
        <w:rPr>
          <w:rFonts w:ascii="Times New Roman" w:hAnsi="Times New Roman" w:cs="Times New Roman"/>
          <w:color w:val="000000" w:themeColor="text1"/>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w:t>
      </w:r>
      <w:r w:rsidRPr="00937594">
        <w:rPr>
          <w:rFonts w:ascii="Times New Roman" w:hAnsi="Times New Roman" w:cs="Times New Roman"/>
          <w:color w:val="000000" w:themeColor="text1"/>
          <w:sz w:val="26"/>
          <w:szCs w:val="26"/>
        </w:rPr>
        <w:lastRenderedPageBreak/>
        <w:t>о внесении изменения в Правила разработки и утверждения административных регламентов предоставления государственных услуг".</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или документы, направленные в форме электронных документов, не подписаны усиленной квалифицированной электронной подписью, в течение трех дней со дня завершения проведения такой проверки структурное подразделение КГКУ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r:id="rId30" w:history="1">
        <w:r w:rsidRPr="00937594">
          <w:rPr>
            <w:rFonts w:ascii="Times New Roman" w:hAnsi="Times New Roman" w:cs="Times New Roman"/>
            <w:color w:val="000000" w:themeColor="text1"/>
            <w:sz w:val="26"/>
            <w:szCs w:val="26"/>
          </w:rPr>
          <w:t>статьи 11</w:t>
        </w:r>
      </w:hyperlink>
      <w:r w:rsidRPr="00937594">
        <w:rPr>
          <w:rFonts w:ascii="Times New Roman" w:hAnsi="Times New Roman" w:cs="Times New Roman"/>
          <w:color w:val="000000" w:themeColor="text1"/>
          <w:sz w:val="26"/>
          <w:szCs w:val="26"/>
        </w:rPr>
        <w:t xml:space="preserve"> Федерального закона от 6 апреля 2011 года N 63-ФЗ "Об электронной подписи", которые послужили основанием для принятия указанного решения.</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31"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30.09.2020 N 848-пп)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После получения указанного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Абзацы двадцатый - двадцать первый исключены. - </w:t>
      </w:r>
      <w:hyperlink r:id="rId32" w:history="1">
        <w:r w:rsidRPr="00937594">
          <w:rPr>
            <w:rFonts w:ascii="Times New Roman" w:hAnsi="Times New Roman" w:cs="Times New Roman"/>
            <w:color w:val="000000" w:themeColor="text1"/>
            <w:sz w:val="26"/>
            <w:szCs w:val="26"/>
          </w:rPr>
          <w:t>Постановление</w:t>
        </w:r>
      </w:hyperlink>
      <w:r w:rsidRPr="00937594">
        <w:rPr>
          <w:rFonts w:ascii="Times New Roman" w:hAnsi="Times New Roman" w:cs="Times New Roman"/>
          <w:color w:val="000000" w:themeColor="text1"/>
          <w:sz w:val="26"/>
          <w:szCs w:val="26"/>
        </w:rPr>
        <w:t xml:space="preserve"> Правительства Приморского края от 30.09.2020 N 848-пп.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случае обращения малоимущей семьи заявление подается от имени семьи и содержит письменное согласие на заключение социального контракта всех совершеннолетних членов семьи заявителя.</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33"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30.09.2020 N 848-пп)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8" w:name="P103"/>
      <w:bookmarkEnd w:id="8"/>
      <w:r w:rsidRPr="00937594">
        <w:rPr>
          <w:rFonts w:ascii="Times New Roman" w:hAnsi="Times New Roman" w:cs="Times New Roman"/>
          <w:color w:val="000000" w:themeColor="text1"/>
          <w:sz w:val="26"/>
          <w:szCs w:val="26"/>
        </w:rPr>
        <w:t>3.2. Для назначения государственной социальной помощи к заявлению прилагаются следующие документы:</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9" w:name="P104"/>
      <w:bookmarkEnd w:id="9"/>
      <w:r w:rsidRPr="00937594">
        <w:rPr>
          <w:rFonts w:ascii="Times New Roman" w:hAnsi="Times New Roman" w:cs="Times New Roman"/>
          <w:color w:val="000000" w:themeColor="text1"/>
          <w:sz w:val="26"/>
          <w:szCs w:val="26"/>
        </w:rPr>
        <w:t>а) паспорт гражданина Российской Федерации (в случае его отсутствия - временное удостоверение личности гражданина Российской Федерации).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случае обращения малоимущей семьи - паспорт гражданина Российской Федерации каждого члена семьи заявителя (в случае его отсутствия - временное удостоверение личности гражданина Российской Федерации);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10" w:name="P106"/>
      <w:bookmarkEnd w:id="10"/>
      <w:r w:rsidRPr="00937594">
        <w:rPr>
          <w:rFonts w:ascii="Times New Roman" w:hAnsi="Times New Roman" w:cs="Times New Roman"/>
          <w:color w:val="000000" w:themeColor="text1"/>
          <w:sz w:val="26"/>
          <w:szCs w:val="26"/>
        </w:rPr>
        <w:t>б) свидетельство о рождении ребенка (детей) (в случае обращения малоимущей семьи, имеющей несовершеннолетних детей);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11" w:name="P107"/>
      <w:bookmarkEnd w:id="11"/>
      <w:r w:rsidRPr="00937594">
        <w:rPr>
          <w:rFonts w:ascii="Times New Roman" w:hAnsi="Times New Roman" w:cs="Times New Roman"/>
          <w:color w:val="000000" w:themeColor="text1"/>
          <w:sz w:val="26"/>
          <w:szCs w:val="26"/>
        </w:rPr>
        <w:t xml:space="preserve">в) документы, подтверждающие доходы заявителя и каждого члена его семьи за три последних месяца, предшествующих месяцу обращения, в соответствии с видами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утвержденных </w:t>
      </w:r>
      <w:hyperlink r:id="rId34" w:history="1">
        <w:r w:rsidRPr="00937594">
          <w:rPr>
            <w:rFonts w:ascii="Times New Roman" w:hAnsi="Times New Roman" w:cs="Times New Roman"/>
            <w:color w:val="000000" w:themeColor="text1"/>
            <w:sz w:val="26"/>
            <w:szCs w:val="26"/>
          </w:rPr>
          <w:t>Постановлением</w:t>
        </w:r>
      </w:hyperlink>
      <w:r w:rsidRPr="00937594">
        <w:rPr>
          <w:rFonts w:ascii="Times New Roman" w:hAnsi="Times New Roman" w:cs="Times New Roman"/>
          <w:color w:val="000000" w:themeColor="text1"/>
          <w:sz w:val="26"/>
          <w:szCs w:val="26"/>
        </w:rPr>
        <w:t xml:space="preserve"> Правительства Российской Федерации N 512;</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12" w:name="P108"/>
      <w:bookmarkEnd w:id="12"/>
      <w:r w:rsidRPr="00937594">
        <w:rPr>
          <w:rFonts w:ascii="Times New Roman" w:hAnsi="Times New Roman" w:cs="Times New Roman"/>
          <w:color w:val="000000" w:themeColor="text1"/>
          <w:sz w:val="26"/>
          <w:szCs w:val="26"/>
        </w:rPr>
        <w:t>г) согласие на обработку персональных данных несовершеннолетних лиц, зарегистрированных совместно с заявителем;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13" w:name="P109"/>
      <w:bookmarkEnd w:id="13"/>
      <w:r w:rsidRPr="00937594">
        <w:rPr>
          <w:rFonts w:ascii="Times New Roman" w:hAnsi="Times New Roman" w:cs="Times New Roman"/>
          <w:color w:val="000000" w:themeColor="text1"/>
          <w:sz w:val="26"/>
          <w:szCs w:val="26"/>
        </w:rPr>
        <w:t xml:space="preserve">д) документы, подтверждающие сведения о составе семьи и лицах, </w:t>
      </w:r>
      <w:r w:rsidRPr="00937594">
        <w:rPr>
          <w:rFonts w:ascii="Times New Roman" w:hAnsi="Times New Roman" w:cs="Times New Roman"/>
          <w:color w:val="000000" w:themeColor="text1"/>
          <w:sz w:val="26"/>
          <w:szCs w:val="26"/>
        </w:rPr>
        <w:lastRenderedPageBreak/>
        <w:t>зарегистрированных совместно с заявителем по месту жительства (пребывания);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14" w:name="P110"/>
      <w:bookmarkEnd w:id="14"/>
      <w:r w:rsidRPr="00937594">
        <w:rPr>
          <w:rFonts w:ascii="Times New Roman" w:hAnsi="Times New Roman" w:cs="Times New Roman"/>
          <w:color w:val="000000" w:themeColor="text1"/>
          <w:sz w:val="26"/>
          <w:szCs w:val="26"/>
        </w:rPr>
        <w:t xml:space="preserve">е) документ об образовании и (или) о квалификации (для принятия решения о назначении государственной социальной помощи на мероприятия, предусмотренные </w:t>
      </w:r>
      <w:hyperlink w:anchor="P58" w:history="1">
        <w:r w:rsidRPr="00937594">
          <w:rPr>
            <w:rFonts w:ascii="Times New Roman" w:hAnsi="Times New Roman" w:cs="Times New Roman"/>
            <w:color w:val="000000" w:themeColor="text1"/>
            <w:sz w:val="26"/>
            <w:szCs w:val="26"/>
          </w:rPr>
          <w:t>подпунктами "а"</w:t>
        </w:r>
      </w:hyperlink>
      <w:r w:rsidRPr="00937594">
        <w:rPr>
          <w:rFonts w:ascii="Times New Roman" w:hAnsi="Times New Roman" w:cs="Times New Roman"/>
          <w:color w:val="000000" w:themeColor="text1"/>
          <w:sz w:val="26"/>
          <w:szCs w:val="26"/>
        </w:rPr>
        <w:t xml:space="preserve">, </w:t>
      </w:r>
      <w:hyperlink w:anchor="P59" w:history="1">
        <w:r w:rsidRPr="00937594">
          <w:rPr>
            <w:rFonts w:ascii="Times New Roman" w:hAnsi="Times New Roman" w:cs="Times New Roman"/>
            <w:color w:val="000000" w:themeColor="text1"/>
            <w:sz w:val="26"/>
            <w:szCs w:val="26"/>
          </w:rPr>
          <w:t>"б" пункта 1.7</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15" w:name="P111"/>
      <w:bookmarkEnd w:id="15"/>
      <w:r w:rsidRPr="00937594">
        <w:rPr>
          <w:rFonts w:ascii="Times New Roman" w:hAnsi="Times New Roman" w:cs="Times New Roman"/>
          <w:color w:val="000000" w:themeColor="text1"/>
          <w:sz w:val="26"/>
          <w:szCs w:val="26"/>
        </w:rPr>
        <w:t xml:space="preserve">ж) документы, подтверждающие обстоятельства, свидетельствующие о нахождении заявителя в трудной жизненной ситуации, указанной в </w:t>
      </w:r>
      <w:hyperlink w:anchor="P312" w:history="1">
        <w:r w:rsidRPr="00937594">
          <w:rPr>
            <w:rFonts w:ascii="Times New Roman" w:hAnsi="Times New Roman" w:cs="Times New Roman"/>
            <w:color w:val="000000" w:themeColor="text1"/>
            <w:sz w:val="26"/>
            <w:szCs w:val="26"/>
          </w:rPr>
          <w:t>пунктах 7</w:t>
        </w:r>
      </w:hyperlink>
      <w:r w:rsidRPr="00937594">
        <w:rPr>
          <w:rFonts w:ascii="Times New Roman" w:hAnsi="Times New Roman" w:cs="Times New Roman"/>
          <w:color w:val="000000" w:themeColor="text1"/>
          <w:sz w:val="26"/>
          <w:szCs w:val="26"/>
        </w:rPr>
        <w:t xml:space="preserve">, либо </w:t>
      </w:r>
      <w:hyperlink w:anchor="P313" w:history="1">
        <w:r w:rsidRPr="00937594">
          <w:rPr>
            <w:rFonts w:ascii="Times New Roman" w:hAnsi="Times New Roman" w:cs="Times New Roman"/>
            <w:color w:val="000000" w:themeColor="text1"/>
            <w:sz w:val="26"/>
            <w:szCs w:val="26"/>
          </w:rPr>
          <w:t>8</w:t>
        </w:r>
      </w:hyperlink>
      <w:r w:rsidRPr="00937594">
        <w:rPr>
          <w:rFonts w:ascii="Times New Roman" w:hAnsi="Times New Roman" w:cs="Times New Roman"/>
          <w:color w:val="000000" w:themeColor="text1"/>
          <w:sz w:val="26"/>
          <w:szCs w:val="26"/>
        </w:rPr>
        <w:t xml:space="preserve">, либо </w:t>
      </w:r>
      <w:hyperlink w:anchor="P315" w:history="1">
        <w:r w:rsidRPr="00937594">
          <w:rPr>
            <w:rFonts w:ascii="Times New Roman" w:hAnsi="Times New Roman" w:cs="Times New Roman"/>
            <w:color w:val="000000" w:themeColor="text1"/>
            <w:sz w:val="26"/>
            <w:szCs w:val="26"/>
          </w:rPr>
          <w:t>10</w:t>
        </w:r>
      </w:hyperlink>
      <w:r w:rsidRPr="00937594">
        <w:rPr>
          <w:rFonts w:ascii="Times New Roman" w:hAnsi="Times New Roman" w:cs="Times New Roman"/>
          <w:color w:val="000000" w:themeColor="text1"/>
          <w:sz w:val="26"/>
          <w:szCs w:val="26"/>
        </w:rPr>
        <w:t xml:space="preserve"> Перечня (для принятия решения о назначении государственной социальной помощи на мероприятие, предусмотренное </w:t>
      </w:r>
      <w:hyperlink w:anchor="P61" w:history="1">
        <w:r w:rsidRPr="00937594">
          <w:rPr>
            <w:rFonts w:ascii="Times New Roman" w:hAnsi="Times New Roman" w:cs="Times New Roman"/>
            <w:color w:val="000000" w:themeColor="text1"/>
            <w:sz w:val="26"/>
            <w:szCs w:val="26"/>
          </w:rPr>
          <w:t>подпунктом "г" пункта 1.7</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16" w:name="P112"/>
      <w:bookmarkEnd w:id="16"/>
      <w:r w:rsidRPr="00937594">
        <w:rPr>
          <w:rFonts w:ascii="Times New Roman" w:hAnsi="Times New Roman" w:cs="Times New Roman"/>
          <w:color w:val="000000" w:themeColor="text1"/>
          <w:sz w:val="26"/>
          <w:szCs w:val="26"/>
        </w:rPr>
        <w:t xml:space="preserve">з) правоустанавливающий документ на земельный участок (для принятия решения о назначении государственной социальной помощи на мероприятие, предусмотренное </w:t>
      </w:r>
      <w:hyperlink w:anchor="P62" w:history="1">
        <w:r w:rsidRPr="00937594">
          <w:rPr>
            <w:rFonts w:ascii="Times New Roman" w:hAnsi="Times New Roman" w:cs="Times New Roman"/>
            <w:color w:val="000000" w:themeColor="text1"/>
            <w:sz w:val="26"/>
            <w:szCs w:val="26"/>
          </w:rPr>
          <w:t>подпунктом "д" пункта 1.7</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Документ, указанный в </w:t>
      </w:r>
      <w:hyperlink w:anchor="P104" w:history="1">
        <w:r w:rsidRPr="00937594">
          <w:rPr>
            <w:rFonts w:ascii="Times New Roman" w:hAnsi="Times New Roman" w:cs="Times New Roman"/>
            <w:color w:val="000000" w:themeColor="text1"/>
            <w:sz w:val="26"/>
            <w:szCs w:val="26"/>
          </w:rPr>
          <w:t>подпункте "а"</w:t>
        </w:r>
      </w:hyperlink>
      <w:r w:rsidRPr="00937594">
        <w:rPr>
          <w:rFonts w:ascii="Times New Roman" w:hAnsi="Times New Roman" w:cs="Times New Roman"/>
          <w:color w:val="000000" w:themeColor="text1"/>
          <w:sz w:val="26"/>
          <w:szCs w:val="26"/>
        </w:rPr>
        <w:t xml:space="preserve"> настоящего пункта, предъявляется заявителем для сличения его содержания со сведениями, указанными в заявлении, после чего возвращается заявителю в день приема.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случае если документ, указанный в </w:t>
      </w:r>
      <w:hyperlink w:anchor="P106" w:history="1">
        <w:r w:rsidRPr="00937594">
          <w:rPr>
            <w:rFonts w:ascii="Times New Roman" w:hAnsi="Times New Roman" w:cs="Times New Roman"/>
            <w:color w:val="000000" w:themeColor="text1"/>
            <w:sz w:val="26"/>
            <w:szCs w:val="26"/>
          </w:rPr>
          <w:t>подпункте "б"</w:t>
        </w:r>
      </w:hyperlink>
      <w:r w:rsidRPr="00937594">
        <w:rPr>
          <w:rFonts w:ascii="Times New Roman" w:hAnsi="Times New Roman" w:cs="Times New Roman"/>
          <w:color w:val="000000" w:themeColor="text1"/>
          <w:sz w:val="26"/>
          <w:szCs w:val="26"/>
        </w:rPr>
        <w:t xml:space="preserve"> настоящего пункта, выдан органом исполнительной власти субъекта Российской Федерации, органами местного самоуправления, расположенными за пределами Приморского края, данный документ представляется заявителем самостоятельно для сличения его содержания со сведениями, указанными в заявлении, после чего возвращается заявителю в день приема.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17" w:name="P115"/>
      <w:bookmarkEnd w:id="17"/>
      <w:r w:rsidRPr="00937594">
        <w:rPr>
          <w:rFonts w:ascii="Times New Roman" w:hAnsi="Times New Roman" w:cs="Times New Roman"/>
          <w:color w:val="000000" w:themeColor="text1"/>
          <w:sz w:val="26"/>
          <w:szCs w:val="26"/>
        </w:rPr>
        <w:t xml:space="preserve">В случае если документ, указанный в </w:t>
      </w:r>
      <w:hyperlink w:anchor="P106" w:history="1">
        <w:r w:rsidRPr="00937594">
          <w:rPr>
            <w:rFonts w:ascii="Times New Roman" w:hAnsi="Times New Roman" w:cs="Times New Roman"/>
            <w:color w:val="000000" w:themeColor="text1"/>
            <w:sz w:val="26"/>
            <w:szCs w:val="26"/>
          </w:rPr>
          <w:t>подпункте "б"</w:t>
        </w:r>
      </w:hyperlink>
      <w:r w:rsidRPr="00937594">
        <w:rPr>
          <w:rFonts w:ascii="Times New Roman" w:hAnsi="Times New Roman" w:cs="Times New Roman"/>
          <w:color w:val="000000" w:themeColor="text1"/>
          <w:sz w:val="26"/>
          <w:szCs w:val="26"/>
        </w:rPr>
        <w:t xml:space="preserve"> настоящего пункта, выдан органом исполнительной власти Приморского края, органами местного самоуправления муниципальных образований Приморского края, данный документ может быть представлен заявителем по собственной инициативе для сличения его содержания со сведениями, указанными в заявлении, после чего возвращается заявителю в день приема.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случае если документ, указанный в </w:t>
      </w:r>
      <w:hyperlink w:anchor="P115" w:history="1">
        <w:r w:rsidRPr="00937594">
          <w:rPr>
            <w:rFonts w:ascii="Times New Roman" w:hAnsi="Times New Roman" w:cs="Times New Roman"/>
            <w:color w:val="000000" w:themeColor="text1"/>
            <w:sz w:val="26"/>
            <w:szCs w:val="26"/>
          </w:rPr>
          <w:t>абзаце тринадцатом</w:t>
        </w:r>
      </w:hyperlink>
      <w:r w:rsidRPr="00937594">
        <w:rPr>
          <w:rFonts w:ascii="Times New Roman" w:hAnsi="Times New Roman" w:cs="Times New Roman"/>
          <w:color w:val="000000" w:themeColor="text1"/>
          <w:sz w:val="26"/>
          <w:szCs w:val="26"/>
        </w:rPr>
        <w:t xml:space="preserve"> настоящего пункта, не представлен заявителем по собственной инициативе, сведения, содержащиеся в указанном документе, структурное подразделение КГКУ или МФЦ (в соответствии с соглашением о взаимодействии, заключенным между МФЦ и министерством (далее - Соглашение) запрашивают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течение двух рабочих дней со дня поступления заявления и прилагаемых к нему документов, указанных в настоящем пункте, в структурное подразделение КГКУ или МФЦ.</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35"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25.05.2020 N 465-пп)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Документы, указанные в </w:t>
      </w:r>
      <w:hyperlink w:anchor="P107" w:history="1">
        <w:r w:rsidRPr="00937594">
          <w:rPr>
            <w:rFonts w:ascii="Times New Roman" w:hAnsi="Times New Roman" w:cs="Times New Roman"/>
            <w:color w:val="000000" w:themeColor="text1"/>
            <w:sz w:val="26"/>
            <w:szCs w:val="26"/>
          </w:rPr>
          <w:t>подпункте "в"</w:t>
        </w:r>
      </w:hyperlink>
      <w:r w:rsidRPr="00937594">
        <w:rPr>
          <w:rFonts w:ascii="Times New Roman" w:hAnsi="Times New Roman" w:cs="Times New Roman"/>
          <w:color w:val="000000" w:themeColor="text1"/>
          <w:sz w:val="26"/>
          <w:szCs w:val="26"/>
        </w:rPr>
        <w:t xml:space="preserve"> настоящего пункта, представляются заявителем самостоятельно, за исключением документов, содержащих сведения о размере: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18" w:name="P119"/>
      <w:bookmarkEnd w:id="18"/>
      <w:r w:rsidRPr="00937594">
        <w:rPr>
          <w:rFonts w:ascii="Times New Roman" w:hAnsi="Times New Roman" w:cs="Times New Roman"/>
          <w:color w:val="000000" w:themeColor="text1"/>
          <w:sz w:val="26"/>
          <w:szCs w:val="26"/>
        </w:rPr>
        <w:t xml:space="preserve">пенсии, компенсационных выплат (кроме выплат неработающим </w:t>
      </w:r>
      <w:r w:rsidRPr="00937594">
        <w:rPr>
          <w:rFonts w:ascii="Times New Roman" w:hAnsi="Times New Roman" w:cs="Times New Roman"/>
          <w:color w:val="000000" w:themeColor="text1"/>
          <w:sz w:val="26"/>
          <w:szCs w:val="26"/>
        </w:rPr>
        <w:lastRenderedPageBreak/>
        <w:t>трудоспособным лицам, осуществляющим уход за нетрудоспособными гражданами) и ежемесячных доплат к пенсиям;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пособия по безработице, материальной помощи и иных выплат безработным гражданам, а также стипендии и материальной помощи, выплачиваемых гражданам в период профессионального обучения или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 несовершеннолетним гражданам в возрасте от 14 до 18 лет в период их участия во временных работах;</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ежемесячного пособия на ребенка военнослужащего, проходящего военную службу по призыву;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пособия на ребенка;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ежемесячной денежной выплаты на оплату жилищно-коммунальных услуг, предоставляемой в соответствии с законодательством Приморского края;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субсидии на оплату жилого помещения и коммунальных услуг;</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19" w:name="P126"/>
      <w:bookmarkEnd w:id="19"/>
      <w:r w:rsidRPr="00937594">
        <w:rPr>
          <w:rFonts w:ascii="Times New Roman" w:hAnsi="Times New Roman" w:cs="Times New Roman"/>
          <w:color w:val="000000" w:themeColor="text1"/>
          <w:sz w:val="26"/>
          <w:szCs w:val="26"/>
        </w:rPr>
        <w:t>ежемесячных, ежеквартальных, ежегодных выплат, а также компенсационных выплат льготным категориям граждан, установленных действующим законодательством.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случае если заявителем не представлены по собственной инициативе документы, содержащие сведения, указанные в </w:t>
      </w:r>
      <w:hyperlink w:anchor="P119" w:history="1">
        <w:r w:rsidRPr="00937594">
          <w:rPr>
            <w:rFonts w:ascii="Times New Roman" w:hAnsi="Times New Roman" w:cs="Times New Roman"/>
            <w:color w:val="000000" w:themeColor="text1"/>
            <w:sz w:val="26"/>
            <w:szCs w:val="26"/>
          </w:rPr>
          <w:t>абзацах шестнадцатом</w:t>
        </w:r>
      </w:hyperlink>
      <w:r w:rsidRPr="00937594">
        <w:rPr>
          <w:rFonts w:ascii="Times New Roman" w:hAnsi="Times New Roman" w:cs="Times New Roman"/>
          <w:color w:val="000000" w:themeColor="text1"/>
          <w:sz w:val="26"/>
          <w:szCs w:val="26"/>
        </w:rPr>
        <w:t xml:space="preserve"> - </w:t>
      </w:r>
      <w:hyperlink w:anchor="P126" w:history="1">
        <w:r w:rsidRPr="00937594">
          <w:rPr>
            <w:rFonts w:ascii="Times New Roman" w:hAnsi="Times New Roman" w:cs="Times New Roman"/>
            <w:color w:val="000000" w:themeColor="text1"/>
            <w:sz w:val="26"/>
            <w:szCs w:val="26"/>
          </w:rPr>
          <w:t>двадцать третьем</w:t>
        </w:r>
      </w:hyperlink>
      <w:r w:rsidRPr="00937594">
        <w:rPr>
          <w:rFonts w:ascii="Times New Roman" w:hAnsi="Times New Roman" w:cs="Times New Roman"/>
          <w:color w:val="000000" w:themeColor="text1"/>
          <w:sz w:val="26"/>
          <w:szCs w:val="26"/>
        </w:rPr>
        <w:t xml:space="preserve"> настоящего пункта, структурное подразделение КГКУ или МФЦ (в соответствии с Соглашением) запрашивает сведения, содержащиеся в указанных документах,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 а также в единой государственной информационной системе социального обеспечения (далее - ЕГИССО).</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36"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25.05.2020 N 465-пп)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Документы, указанные в </w:t>
      </w:r>
      <w:hyperlink w:anchor="P108" w:history="1">
        <w:r w:rsidRPr="00937594">
          <w:rPr>
            <w:rFonts w:ascii="Times New Roman" w:hAnsi="Times New Roman" w:cs="Times New Roman"/>
            <w:color w:val="000000" w:themeColor="text1"/>
            <w:sz w:val="26"/>
            <w:szCs w:val="26"/>
          </w:rPr>
          <w:t>подпунктах "г"</w:t>
        </w:r>
      </w:hyperlink>
      <w:r w:rsidRPr="00937594">
        <w:rPr>
          <w:rFonts w:ascii="Times New Roman" w:hAnsi="Times New Roman" w:cs="Times New Roman"/>
          <w:color w:val="000000" w:themeColor="text1"/>
          <w:sz w:val="26"/>
          <w:szCs w:val="26"/>
        </w:rPr>
        <w:t xml:space="preserve">, </w:t>
      </w:r>
      <w:hyperlink w:anchor="P110" w:history="1">
        <w:r w:rsidRPr="00937594">
          <w:rPr>
            <w:rFonts w:ascii="Times New Roman" w:hAnsi="Times New Roman" w:cs="Times New Roman"/>
            <w:color w:val="000000" w:themeColor="text1"/>
            <w:sz w:val="26"/>
            <w:szCs w:val="26"/>
          </w:rPr>
          <w:t>"е"</w:t>
        </w:r>
      </w:hyperlink>
      <w:r w:rsidRPr="00937594">
        <w:rPr>
          <w:rFonts w:ascii="Times New Roman" w:hAnsi="Times New Roman" w:cs="Times New Roman"/>
          <w:color w:val="000000" w:themeColor="text1"/>
          <w:sz w:val="26"/>
          <w:szCs w:val="26"/>
        </w:rPr>
        <w:t xml:space="preserve">, </w:t>
      </w:r>
      <w:hyperlink w:anchor="P111" w:history="1">
        <w:r w:rsidRPr="00937594">
          <w:rPr>
            <w:rFonts w:ascii="Times New Roman" w:hAnsi="Times New Roman" w:cs="Times New Roman"/>
            <w:color w:val="000000" w:themeColor="text1"/>
            <w:sz w:val="26"/>
            <w:szCs w:val="26"/>
          </w:rPr>
          <w:t>"ж"</w:t>
        </w:r>
      </w:hyperlink>
      <w:r w:rsidRPr="00937594">
        <w:rPr>
          <w:rFonts w:ascii="Times New Roman" w:hAnsi="Times New Roman" w:cs="Times New Roman"/>
          <w:color w:val="000000" w:themeColor="text1"/>
          <w:sz w:val="26"/>
          <w:szCs w:val="26"/>
        </w:rPr>
        <w:t xml:space="preserve"> настоящего пункта, представляются заявителем самостоятельно.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Структурное подразделение КГКУ, МФЦ, КГБУ "ПЦЗН", осуществляющее прием заявления и документов, сканирует документ, указанный в </w:t>
      </w:r>
      <w:hyperlink w:anchor="P110" w:history="1">
        <w:r w:rsidRPr="00937594">
          <w:rPr>
            <w:rFonts w:ascii="Times New Roman" w:hAnsi="Times New Roman" w:cs="Times New Roman"/>
            <w:color w:val="000000" w:themeColor="text1"/>
            <w:sz w:val="26"/>
            <w:szCs w:val="26"/>
          </w:rPr>
          <w:t>подпункте "е"</w:t>
        </w:r>
      </w:hyperlink>
      <w:r w:rsidRPr="00937594">
        <w:rPr>
          <w:rFonts w:ascii="Times New Roman" w:hAnsi="Times New Roman" w:cs="Times New Roman"/>
          <w:color w:val="000000" w:themeColor="text1"/>
          <w:sz w:val="26"/>
          <w:szCs w:val="26"/>
        </w:rPr>
        <w:t xml:space="preserve"> настоящего пункта, после чего возвращает его заявителю в день приема.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Документы, указанные в </w:t>
      </w:r>
      <w:hyperlink w:anchor="P109" w:history="1">
        <w:r w:rsidRPr="00937594">
          <w:rPr>
            <w:rFonts w:ascii="Times New Roman" w:hAnsi="Times New Roman" w:cs="Times New Roman"/>
            <w:color w:val="000000" w:themeColor="text1"/>
            <w:sz w:val="26"/>
            <w:szCs w:val="26"/>
          </w:rPr>
          <w:t>подпункте "д"</w:t>
        </w:r>
      </w:hyperlink>
      <w:r w:rsidRPr="00937594">
        <w:rPr>
          <w:rFonts w:ascii="Times New Roman" w:hAnsi="Times New Roman" w:cs="Times New Roman"/>
          <w:color w:val="000000" w:themeColor="text1"/>
          <w:sz w:val="26"/>
          <w:szCs w:val="26"/>
        </w:rPr>
        <w:t xml:space="preserve"> настоящего пункта, могут быть представлены заявителем по собственной инициативе. В случае если заявителем не представлены по собственной инициативе указанные документы, структурное подразделение КГКУ или МФЦ (в соответствии с Соглашением) запрашивает сведения, содержащиеся в указанных документах, самостоятельно в рамках </w:t>
      </w:r>
      <w:r w:rsidRPr="00937594">
        <w:rPr>
          <w:rFonts w:ascii="Times New Roman" w:hAnsi="Times New Roman" w:cs="Times New Roman"/>
          <w:color w:val="000000" w:themeColor="text1"/>
          <w:sz w:val="26"/>
          <w:szCs w:val="26"/>
        </w:rPr>
        <w:lastRenderedPageBreak/>
        <w:t>межведомственного информационного взаимодействия, в том числе в электронной форме с использованием СМЭВ и подключаемых к ней региональных СМЭ в течение двух рабочих дней со дня поступления заявления и прилагаемых к нему документов, указанных в настоящем пункте, в структурное подразделение КГКУ или МФЦ.</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случае если право на земельный участок не зарегистрировано в Едином государственном реестре недвижимости, документ, указанный в </w:t>
      </w:r>
      <w:hyperlink w:anchor="P112" w:history="1">
        <w:r w:rsidRPr="00937594">
          <w:rPr>
            <w:rFonts w:ascii="Times New Roman" w:hAnsi="Times New Roman" w:cs="Times New Roman"/>
            <w:color w:val="000000" w:themeColor="text1"/>
            <w:sz w:val="26"/>
            <w:szCs w:val="26"/>
          </w:rPr>
          <w:t>подпункте "з"</w:t>
        </w:r>
      </w:hyperlink>
      <w:r w:rsidRPr="00937594">
        <w:rPr>
          <w:rFonts w:ascii="Times New Roman" w:hAnsi="Times New Roman" w:cs="Times New Roman"/>
          <w:color w:val="000000" w:themeColor="text1"/>
          <w:sz w:val="26"/>
          <w:szCs w:val="26"/>
        </w:rPr>
        <w:t xml:space="preserve"> настоящего пункта, представляется заявителем самостоятельно для сличения его содержания со сведениями, указанными в заявлении, и возвращается заявителю в день приема.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случае если право на земельный участок зарегистрировано в Едином государственном реестре недвижимости, документ, указанный в </w:t>
      </w:r>
      <w:hyperlink w:anchor="P112" w:history="1">
        <w:r w:rsidRPr="00937594">
          <w:rPr>
            <w:rFonts w:ascii="Times New Roman" w:hAnsi="Times New Roman" w:cs="Times New Roman"/>
            <w:color w:val="000000" w:themeColor="text1"/>
            <w:sz w:val="26"/>
            <w:szCs w:val="26"/>
          </w:rPr>
          <w:t>подпункте "з"</w:t>
        </w:r>
      </w:hyperlink>
      <w:r w:rsidRPr="00937594">
        <w:rPr>
          <w:rFonts w:ascii="Times New Roman" w:hAnsi="Times New Roman" w:cs="Times New Roman"/>
          <w:color w:val="000000" w:themeColor="text1"/>
          <w:sz w:val="26"/>
          <w:szCs w:val="26"/>
        </w:rPr>
        <w:t xml:space="preserve"> настоящего пункта, может быть представлен заявителем по собственной инициативе для сличения его содержания со сведениями, указанными в заявлении, и возврата заявителю в день приема.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случае если документ, указанный в </w:t>
      </w:r>
      <w:hyperlink w:anchor="P112" w:history="1">
        <w:r w:rsidRPr="00937594">
          <w:rPr>
            <w:rFonts w:ascii="Times New Roman" w:hAnsi="Times New Roman" w:cs="Times New Roman"/>
            <w:color w:val="000000" w:themeColor="text1"/>
            <w:sz w:val="26"/>
            <w:szCs w:val="26"/>
          </w:rPr>
          <w:t>подпункте "з"</w:t>
        </w:r>
      </w:hyperlink>
      <w:r w:rsidRPr="00937594">
        <w:rPr>
          <w:rFonts w:ascii="Times New Roman" w:hAnsi="Times New Roman" w:cs="Times New Roman"/>
          <w:color w:val="000000" w:themeColor="text1"/>
          <w:sz w:val="26"/>
          <w:szCs w:val="26"/>
        </w:rPr>
        <w:t xml:space="preserve"> настоящего пункта, не представлен заявителем по собственной инициативе, структурное подразделение КГКУ или МФЦ (в соответствии с Соглашением) запрашивает сведения, содержащиеся в указанном документе,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 в течение двух рабочих дней со дня поступления заявления и прилагаемых к нему документов, указанных в настоящем пункте, в структурное подразделение КГКУ или МФЦ.</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При обращении заявителя в министерство в письменной форме посредством почтового отправления документы, указанные в настоящем пункте, представляются в копиях, заверенных в установленном действующим законодательством порядке.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Заявитель несет ответственность за достоверность и полноту представленных документов и сведений, которые содержатся в заявлении и приложенных к нему документах.</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Представленные для назначения государственной социальной помощи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20" w:name="P138"/>
      <w:bookmarkEnd w:id="20"/>
      <w:r w:rsidRPr="00937594">
        <w:rPr>
          <w:rFonts w:ascii="Times New Roman" w:hAnsi="Times New Roman" w:cs="Times New Roman"/>
          <w:color w:val="000000" w:themeColor="text1"/>
          <w:sz w:val="26"/>
          <w:szCs w:val="26"/>
        </w:rPr>
        <w:t xml:space="preserve">3.3. Представленные заявителем сведения, содержащиеся в приложенных к заявлению документах, а также наличие обстоятельств, свидетельствующие о нахождении заявителя в трудной жизненной ситуации, указанной в </w:t>
      </w:r>
      <w:hyperlink w:anchor="P306" w:history="1">
        <w:r w:rsidRPr="00937594">
          <w:rPr>
            <w:rFonts w:ascii="Times New Roman" w:hAnsi="Times New Roman" w:cs="Times New Roman"/>
            <w:color w:val="000000" w:themeColor="text1"/>
            <w:sz w:val="26"/>
            <w:szCs w:val="26"/>
          </w:rPr>
          <w:t>пунктах 1</w:t>
        </w:r>
      </w:hyperlink>
      <w:r w:rsidRPr="00937594">
        <w:rPr>
          <w:rFonts w:ascii="Times New Roman" w:hAnsi="Times New Roman" w:cs="Times New Roman"/>
          <w:color w:val="000000" w:themeColor="text1"/>
          <w:sz w:val="26"/>
          <w:szCs w:val="26"/>
        </w:rPr>
        <w:t xml:space="preserve"> - </w:t>
      </w:r>
      <w:hyperlink w:anchor="P311" w:history="1">
        <w:r w:rsidRPr="00937594">
          <w:rPr>
            <w:rFonts w:ascii="Times New Roman" w:hAnsi="Times New Roman" w:cs="Times New Roman"/>
            <w:color w:val="000000" w:themeColor="text1"/>
            <w:sz w:val="26"/>
            <w:szCs w:val="26"/>
          </w:rPr>
          <w:t>6</w:t>
        </w:r>
      </w:hyperlink>
      <w:r w:rsidRPr="00937594">
        <w:rPr>
          <w:rFonts w:ascii="Times New Roman" w:hAnsi="Times New Roman" w:cs="Times New Roman"/>
          <w:color w:val="000000" w:themeColor="text1"/>
          <w:sz w:val="26"/>
          <w:szCs w:val="26"/>
        </w:rPr>
        <w:t xml:space="preserve">, </w:t>
      </w:r>
      <w:hyperlink w:anchor="P314" w:history="1">
        <w:r w:rsidRPr="00937594">
          <w:rPr>
            <w:rFonts w:ascii="Times New Roman" w:hAnsi="Times New Roman" w:cs="Times New Roman"/>
            <w:color w:val="000000" w:themeColor="text1"/>
            <w:sz w:val="26"/>
            <w:szCs w:val="26"/>
          </w:rPr>
          <w:t>9</w:t>
        </w:r>
      </w:hyperlink>
      <w:r w:rsidRPr="00937594">
        <w:rPr>
          <w:rFonts w:ascii="Times New Roman" w:hAnsi="Times New Roman" w:cs="Times New Roman"/>
          <w:color w:val="000000" w:themeColor="text1"/>
          <w:sz w:val="26"/>
          <w:szCs w:val="26"/>
        </w:rPr>
        <w:t xml:space="preserve">, </w:t>
      </w:r>
      <w:hyperlink w:anchor="P316" w:history="1">
        <w:r w:rsidRPr="00937594">
          <w:rPr>
            <w:rFonts w:ascii="Times New Roman" w:hAnsi="Times New Roman" w:cs="Times New Roman"/>
            <w:color w:val="000000" w:themeColor="text1"/>
            <w:sz w:val="26"/>
            <w:szCs w:val="26"/>
          </w:rPr>
          <w:t>11</w:t>
        </w:r>
      </w:hyperlink>
      <w:r w:rsidRPr="00937594">
        <w:rPr>
          <w:rFonts w:ascii="Times New Roman" w:hAnsi="Times New Roman" w:cs="Times New Roman"/>
          <w:color w:val="000000" w:themeColor="text1"/>
          <w:sz w:val="26"/>
          <w:szCs w:val="26"/>
        </w:rPr>
        <w:t xml:space="preserve">, </w:t>
      </w:r>
      <w:hyperlink w:anchor="P317" w:history="1">
        <w:r w:rsidRPr="00937594">
          <w:rPr>
            <w:rFonts w:ascii="Times New Roman" w:hAnsi="Times New Roman" w:cs="Times New Roman"/>
            <w:color w:val="000000" w:themeColor="text1"/>
            <w:sz w:val="26"/>
            <w:szCs w:val="26"/>
          </w:rPr>
          <w:t>12</w:t>
        </w:r>
      </w:hyperlink>
      <w:r w:rsidRPr="00937594">
        <w:rPr>
          <w:rFonts w:ascii="Times New Roman" w:hAnsi="Times New Roman" w:cs="Times New Roman"/>
          <w:color w:val="000000" w:themeColor="text1"/>
          <w:sz w:val="26"/>
          <w:szCs w:val="26"/>
        </w:rPr>
        <w:t xml:space="preserve"> Перечня, подтверждаются посредством дополнительной проверки (комиссионного обследования), проводимой структурным подразделением КГКУ, в том числе путем направления официальных запросов в соответствующие государственные органы, органы местного самоуправления, организации, в том числе в электронной форме с использованием федеральной государственной информационной системы "Федеральный реестр инвалидов", единой СМЭВ и </w:t>
      </w:r>
      <w:r w:rsidRPr="00937594">
        <w:rPr>
          <w:rFonts w:ascii="Times New Roman" w:hAnsi="Times New Roman" w:cs="Times New Roman"/>
          <w:color w:val="000000" w:themeColor="text1"/>
          <w:sz w:val="26"/>
          <w:szCs w:val="26"/>
        </w:rPr>
        <w:lastRenderedPageBreak/>
        <w:t>подключаемых к ней региональных СМЭВ, а также в ЕГИССО.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При необходимости проведения дополнительной проверки (комиссионного обследования) структурное подразделение КГКУ готовит и направляет заявителю в течение 10 дней со дня поступления заявления и прилагаемых к нему документов в структурное подразделение КГКУ предварительный ответ с уведомлением о проведении такой проверки (комиссионного обследования) в письменной форме либо в форме электронного документа по адресу, указанному в заявлении.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21" w:name="P140"/>
      <w:bookmarkEnd w:id="21"/>
      <w:r w:rsidRPr="00937594">
        <w:rPr>
          <w:rFonts w:ascii="Times New Roman" w:hAnsi="Times New Roman" w:cs="Times New Roman"/>
          <w:color w:val="000000" w:themeColor="text1"/>
          <w:sz w:val="26"/>
          <w:szCs w:val="26"/>
        </w:rPr>
        <w:t xml:space="preserve">3.4. По результатам рассмотрения заявления и документов, указанных в </w:t>
      </w:r>
      <w:hyperlink w:anchor="P103" w:history="1">
        <w:r w:rsidRPr="00937594">
          <w:rPr>
            <w:rFonts w:ascii="Times New Roman" w:hAnsi="Times New Roman" w:cs="Times New Roman"/>
            <w:color w:val="000000" w:themeColor="text1"/>
            <w:sz w:val="26"/>
            <w:szCs w:val="26"/>
          </w:rPr>
          <w:t>пункте 3.2</w:t>
        </w:r>
      </w:hyperlink>
      <w:r w:rsidRPr="00937594">
        <w:rPr>
          <w:rFonts w:ascii="Times New Roman" w:hAnsi="Times New Roman" w:cs="Times New Roman"/>
          <w:color w:val="000000" w:themeColor="text1"/>
          <w:sz w:val="26"/>
          <w:szCs w:val="26"/>
        </w:rPr>
        <w:t xml:space="preserve"> настоящего Положения, структурное подразделение КГКУ принимает решение о назначении государственной социальной помощи или решение об отказе в назначении государственной социальной помощи не позднее чем через 10 дней со дня поступления заявления и прилагаемых к нему документов в структурное подразделение КГКУ, а при необходимости проведения дополнительной проверки (комиссионного обследования), указанной в </w:t>
      </w:r>
      <w:hyperlink w:anchor="P138" w:history="1">
        <w:r w:rsidRPr="00937594">
          <w:rPr>
            <w:rFonts w:ascii="Times New Roman" w:hAnsi="Times New Roman" w:cs="Times New Roman"/>
            <w:color w:val="000000" w:themeColor="text1"/>
            <w:sz w:val="26"/>
            <w:szCs w:val="26"/>
          </w:rPr>
          <w:t>пункте 3.3</w:t>
        </w:r>
      </w:hyperlink>
      <w:r w:rsidRPr="00937594">
        <w:rPr>
          <w:rFonts w:ascii="Times New Roman" w:hAnsi="Times New Roman" w:cs="Times New Roman"/>
          <w:color w:val="000000" w:themeColor="text1"/>
          <w:sz w:val="26"/>
          <w:szCs w:val="26"/>
        </w:rPr>
        <w:t xml:space="preserve"> настоящего Положения, - не позднее чем через 30 дней со дня поступления заявления и прилагаемых к нему документов в структурное подразделение КГКУ.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Уведомление о принятии решения о назначении государственной социальной помощи (с указанием даты явки заявителя в структурное подразделение КГКУ для составления программы социальной адаптации) или об отказе в назначении государственной социальной помощи (далее - уведомление) направляется заявителю в сроки, указанные в </w:t>
      </w:r>
      <w:hyperlink w:anchor="P140" w:history="1">
        <w:r w:rsidRPr="00937594">
          <w:rPr>
            <w:rFonts w:ascii="Times New Roman" w:hAnsi="Times New Roman" w:cs="Times New Roman"/>
            <w:color w:val="000000" w:themeColor="text1"/>
            <w:sz w:val="26"/>
            <w:szCs w:val="26"/>
          </w:rPr>
          <w:t>абзаце первом</w:t>
        </w:r>
      </w:hyperlink>
      <w:r w:rsidRPr="00937594">
        <w:rPr>
          <w:rFonts w:ascii="Times New Roman" w:hAnsi="Times New Roman" w:cs="Times New Roman"/>
          <w:color w:val="000000" w:themeColor="text1"/>
          <w:sz w:val="26"/>
          <w:szCs w:val="26"/>
        </w:rPr>
        <w:t xml:space="preserve"> настоящего пункта, почтовым отправлением либо в форме электронного документа по адресу, указанному в заявлении, или по выбору заявителя выдается лично заявителю структурным подразделением КГКУ, МФЦ или КГБУ "ПЦЗН" (в случае если заявление и документы поданы через КГБУ "ПЦЗН").</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случае если заявитель выбрал получение уведомления лично в МФЦ или КГБУ "ПЦЗН", структурное подразделение КГКУ в течение одного рабочего дня после принятия решения о назначении государственной социальной помощи или решения об отказе в назначении государственной социальной помощи направляет его в МФЦ или КГБУ "ПЦЗН" для выдачи заявителю.</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случае выбора заявителем мероприятия, предусмотренного </w:t>
      </w:r>
      <w:hyperlink w:anchor="P60" w:history="1">
        <w:r w:rsidRPr="00937594">
          <w:rPr>
            <w:rFonts w:ascii="Times New Roman" w:hAnsi="Times New Roman" w:cs="Times New Roman"/>
            <w:color w:val="000000" w:themeColor="text1"/>
            <w:sz w:val="26"/>
            <w:szCs w:val="26"/>
          </w:rPr>
          <w:t>подпунктом "в" пункта 1.7</w:t>
        </w:r>
      </w:hyperlink>
      <w:r w:rsidRPr="00937594">
        <w:rPr>
          <w:rFonts w:ascii="Times New Roman" w:hAnsi="Times New Roman" w:cs="Times New Roman"/>
          <w:color w:val="000000" w:themeColor="text1"/>
          <w:sz w:val="26"/>
          <w:szCs w:val="26"/>
        </w:rPr>
        <w:t xml:space="preserve"> настоящего Положения, в уведомлении дополнительно указывается о необходимости разработки заявителем в течение 30 дней со дня выдачи уведомления бизнес-плана по выбранному виду деятельности, в том числе при содействии КГБУ "ПЦЗН", и предоставления его в структурное подразделение КГКУ в день составления программы социальной адаптации.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3.5. Основанием для отказа заявителю в назначении государственной социальной помощи являются следующие случаи: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заявитель (семья заявителя) не соответствует условиям, указанным в </w:t>
      </w:r>
      <w:hyperlink w:anchor="P71" w:history="1">
        <w:r w:rsidRPr="00937594">
          <w:rPr>
            <w:rFonts w:ascii="Times New Roman" w:hAnsi="Times New Roman" w:cs="Times New Roman"/>
            <w:color w:val="000000" w:themeColor="text1"/>
            <w:sz w:val="26"/>
            <w:szCs w:val="26"/>
          </w:rPr>
          <w:t>пункте 2.1</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заявителем представлены неполные и (или) недостоверные сведения о составе семьи, доходах и принадлежащем ему (его семье) имуществе на праве </w:t>
      </w:r>
      <w:r w:rsidRPr="00937594">
        <w:rPr>
          <w:rFonts w:ascii="Times New Roman" w:hAnsi="Times New Roman" w:cs="Times New Roman"/>
          <w:color w:val="000000" w:themeColor="text1"/>
          <w:sz w:val="26"/>
          <w:szCs w:val="26"/>
        </w:rPr>
        <w:lastRenderedPageBreak/>
        <w:t>собственности;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документы, необходимые для назначения государственной социальной помощи, представлены не в полном объеме и (или) не соответствуют требованиям, установленным настоящим Положением;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заявителю (членам семьи заявителя) ранее была назначена государственная социальная помощь в соответствии с настоящим Положением, и срок действия социального контракта не истек;</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отсутствие трудной жизненной ситуации, указанной в Перечне (в случае необходимости получения государственной социальной помощи на мероприятие, предусмотренное </w:t>
      </w:r>
      <w:hyperlink w:anchor="P61" w:history="1">
        <w:r w:rsidRPr="00937594">
          <w:rPr>
            <w:rFonts w:ascii="Times New Roman" w:hAnsi="Times New Roman" w:cs="Times New Roman"/>
            <w:color w:val="000000" w:themeColor="text1"/>
            <w:sz w:val="26"/>
            <w:szCs w:val="26"/>
          </w:rPr>
          <w:t>подпунктом "г" пункта 1.7</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3.6. Государственная социальная помощь предоставляется гражданам, с которыми заключен социальный контракт, на реализацию мероприятий, предусмотренных </w:t>
      </w:r>
      <w:hyperlink w:anchor="P57" w:history="1">
        <w:r w:rsidRPr="00937594">
          <w:rPr>
            <w:rFonts w:ascii="Times New Roman" w:hAnsi="Times New Roman" w:cs="Times New Roman"/>
            <w:color w:val="000000" w:themeColor="text1"/>
            <w:sz w:val="26"/>
            <w:szCs w:val="26"/>
          </w:rPr>
          <w:t>пунктом 1.7</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рамках одного социального контракта государственная социальная помощь предоставляется на реализацию одного мероприятия из числа указанных в </w:t>
      </w:r>
      <w:hyperlink w:anchor="P57" w:history="1">
        <w:r w:rsidRPr="00937594">
          <w:rPr>
            <w:rFonts w:ascii="Times New Roman" w:hAnsi="Times New Roman" w:cs="Times New Roman"/>
            <w:color w:val="000000" w:themeColor="text1"/>
            <w:sz w:val="26"/>
            <w:szCs w:val="26"/>
          </w:rPr>
          <w:t>пункте 1.7</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На мероприятие, указанное в </w:t>
      </w:r>
      <w:hyperlink w:anchor="P60" w:history="1">
        <w:r w:rsidRPr="00937594">
          <w:rPr>
            <w:rFonts w:ascii="Times New Roman" w:hAnsi="Times New Roman" w:cs="Times New Roman"/>
            <w:color w:val="000000" w:themeColor="text1"/>
            <w:sz w:val="26"/>
            <w:szCs w:val="26"/>
          </w:rPr>
          <w:t>подпункте "в" пункта 1.7</w:t>
        </w:r>
      </w:hyperlink>
      <w:r w:rsidRPr="00937594">
        <w:rPr>
          <w:rFonts w:ascii="Times New Roman" w:hAnsi="Times New Roman" w:cs="Times New Roman"/>
          <w:color w:val="000000" w:themeColor="text1"/>
          <w:sz w:val="26"/>
          <w:szCs w:val="26"/>
        </w:rPr>
        <w:t xml:space="preserve"> настоящего Положения, государственная социальная помощь предоставляется если заявитель не зарегистрирован в качестве индивидуального предпринимателя на дату подачи заявления.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3.7. Гражданин (семья), которому(ой) ранее назначалась государственная социальная помощь, имеет право на повторное назначение государственной социальной помощи по истечении срока действия социального контракта или даты прекращения социального контракта по иному мероприятию, указанному в </w:t>
      </w:r>
      <w:hyperlink w:anchor="P57" w:history="1">
        <w:r w:rsidRPr="00937594">
          <w:rPr>
            <w:rFonts w:ascii="Times New Roman" w:hAnsi="Times New Roman" w:cs="Times New Roman"/>
            <w:color w:val="000000" w:themeColor="text1"/>
            <w:sz w:val="26"/>
            <w:szCs w:val="26"/>
          </w:rPr>
          <w:t>пункте 1.7</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Title"/>
        <w:jc w:val="center"/>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IV. РАЗРАБОТКА ПРОГРАММЫ СОЦИАЛЬНОЙ АДАПТАЦИИ</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 ЗАКЛЮЧЕНИЕ СОЦИАЛЬНОГО КОНТРАКТА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4.1. В целях разработки программы социальной адаптации и содействия в реализации мероприятий, предусмотренных программой социальной адаптации, при структурных подразделениях КГКУ создаются межведомственные комиссии по разработке программы социальной адаптации и ее реализации (далее - Комиссия).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Комиссия действует на основании Положения о межведомственных комиссиях по разработке программы социальной адаптации и ее реализации, утвержденного приказом министерства.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4.2. Для составления программы социальной адаптации по </w:t>
      </w:r>
      <w:hyperlink w:anchor="P336" w:history="1">
        <w:r w:rsidRPr="00937594">
          <w:rPr>
            <w:rFonts w:ascii="Times New Roman" w:hAnsi="Times New Roman" w:cs="Times New Roman"/>
            <w:color w:val="000000" w:themeColor="text1"/>
            <w:sz w:val="26"/>
            <w:szCs w:val="26"/>
          </w:rPr>
          <w:t>форме</w:t>
        </w:r>
      </w:hyperlink>
      <w:r w:rsidRPr="00937594">
        <w:rPr>
          <w:rFonts w:ascii="Times New Roman" w:hAnsi="Times New Roman" w:cs="Times New Roman"/>
          <w:color w:val="000000" w:themeColor="text1"/>
          <w:sz w:val="26"/>
          <w:szCs w:val="26"/>
        </w:rPr>
        <w:t xml:space="preserve"> согласно приложению N 2 к настоящему Положению заявитель приглашается на заседание Комиссии одновременно с направлением уведомления.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4.3. Программа социальной адаптации разрабатывается и подписывается заявителем и всеми членами Комиссии не позднее 35 дней со дня выдачи </w:t>
      </w:r>
      <w:r w:rsidRPr="00937594">
        <w:rPr>
          <w:rFonts w:ascii="Times New Roman" w:hAnsi="Times New Roman" w:cs="Times New Roman"/>
          <w:color w:val="000000" w:themeColor="text1"/>
          <w:sz w:val="26"/>
          <w:szCs w:val="26"/>
        </w:rPr>
        <w:lastRenderedPageBreak/>
        <w:t>уведомления.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программе социальной адаптации указываются виды мероприятий, которые направлены на преодоление заявителем трудной жизненной ситуации, объем и порядок реализации этих мероприятий, сроки исполнения мероприятий программы социальной адаптации и представления отчетности о выполнении с приложением документов, подтверждающих исполнение мероприятий (при наличии документов).</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Программа социальной адаптации устанавливается на срок действия социального контракта.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4.4. В целях выполнения мероприятий, указанных в программе социальной адаптации, заявитель заключает договоры:</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трудовой договор с работодателем; договор на оказание образовательных услуг;</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договор на приобретение товаров (работ, услуг), необходимых для реализации мероприятий, предусмотренных программой социальной адаптации.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Договоры заключаются между заявителем и организациями, предоставляющими образовательные услуги; организациями (индивидуальными предпринимателями), реализующими товары (работы, услуги), необходимые заявителю для реализации мероприятий, предусмотренных программой социальной адаптации (далее соответственно - организации (индивидуальные предприниматели).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4.5. Социальный контракт заключается не позднее 30 дней со дня подписания программы социальной адаптации.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Социальный контракт на осуществление иных мероприятий, направленных на преодоление гражданином трудной жизненной ситуации, заключается по </w:t>
      </w:r>
      <w:hyperlink w:anchor="P605" w:history="1">
        <w:r w:rsidRPr="00937594">
          <w:rPr>
            <w:rFonts w:ascii="Times New Roman" w:hAnsi="Times New Roman" w:cs="Times New Roman"/>
            <w:color w:val="000000" w:themeColor="text1"/>
            <w:sz w:val="26"/>
            <w:szCs w:val="26"/>
          </w:rPr>
          <w:t>форме</w:t>
        </w:r>
      </w:hyperlink>
      <w:r w:rsidRPr="00937594">
        <w:rPr>
          <w:rFonts w:ascii="Times New Roman" w:hAnsi="Times New Roman" w:cs="Times New Roman"/>
          <w:color w:val="000000" w:themeColor="text1"/>
          <w:sz w:val="26"/>
          <w:szCs w:val="26"/>
        </w:rPr>
        <w:t xml:space="preserve"> согласно приложению N 3 к настоящему Положению.</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4.6. Для заключения социального контракта на поиск работы по </w:t>
      </w:r>
      <w:hyperlink w:anchor="P731" w:history="1">
        <w:r w:rsidRPr="00937594">
          <w:rPr>
            <w:rFonts w:ascii="Times New Roman" w:hAnsi="Times New Roman" w:cs="Times New Roman"/>
            <w:color w:val="000000" w:themeColor="text1"/>
            <w:sz w:val="26"/>
            <w:szCs w:val="26"/>
          </w:rPr>
          <w:t>форме</w:t>
        </w:r>
      </w:hyperlink>
      <w:r w:rsidRPr="00937594">
        <w:rPr>
          <w:rFonts w:ascii="Times New Roman" w:hAnsi="Times New Roman" w:cs="Times New Roman"/>
          <w:color w:val="000000" w:themeColor="text1"/>
          <w:sz w:val="26"/>
          <w:szCs w:val="26"/>
        </w:rPr>
        <w:t xml:space="preserve"> согласно приложению N 4 к настоящему Положению заявитель предоставляет в структурное подразделение КГКУ трудовой договор в течение трех рабочих дней с момента его оформления.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22" w:name="P171"/>
      <w:bookmarkEnd w:id="22"/>
      <w:r w:rsidRPr="00937594">
        <w:rPr>
          <w:rFonts w:ascii="Times New Roman" w:hAnsi="Times New Roman" w:cs="Times New Roman"/>
          <w:color w:val="000000" w:themeColor="text1"/>
          <w:sz w:val="26"/>
          <w:szCs w:val="26"/>
        </w:rPr>
        <w:t>4.7. Для заключения социального контракта на прохождение профессионального обучения и (или) дополнительного профессионального образования: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4.7.1. По </w:t>
      </w:r>
      <w:hyperlink w:anchor="P847" w:history="1">
        <w:r w:rsidRPr="00937594">
          <w:rPr>
            <w:rFonts w:ascii="Times New Roman" w:hAnsi="Times New Roman" w:cs="Times New Roman"/>
            <w:color w:val="000000" w:themeColor="text1"/>
            <w:sz w:val="26"/>
            <w:szCs w:val="26"/>
          </w:rPr>
          <w:t>форме</w:t>
        </w:r>
      </w:hyperlink>
      <w:r w:rsidRPr="00937594">
        <w:rPr>
          <w:rFonts w:ascii="Times New Roman" w:hAnsi="Times New Roman" w:cs="Times New Roman"/>
          <w:color w:val="000000" w:themeColor="text1"/>
          <w:sz w:val="26"/>
          <w:szCs w:val="26"/>
        </w:rPr>
        <w:t xml:space="preserve"> согласно приложению N 5 к настоящему Положению заявитель представляет в течение трех рабочих дней со дня оформления документов в структурное подразделение КГКУ следующие документы:</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а) договор на оказание образовательных услуг при прохождении профессионального обучения и (или) дополнительного профессионального образования;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б) гарантийное письмо работодателя о намерениях приема на работу после </w:t>
      </w:r>
      <w:r w:rsidRPr="00937594">
        <w:rPr>
          <w:rFonts w:ascii="Times New Roman" w:hAnsi="Times New Roman" w:cs="Times New Roman"/>
          <w:color w:val="000000" w:themeColor="text1"/>
          <w:sz w:val="26"/>
          <w:szCs w:val="26"/>
        </w:rPr>
        <w:lastRenderedPageBreak/>
        <w:t>прохождения профессионального обучения (или) дополнительного профессионального образования;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4.7.2. По </w:t>
      </w:r>
      <w:hyperlink w:anchor="P1301" w:history="1">
        <w:r w:rsidRPr="00937594">
          <w:rPr>
            <w:rFonts w:ascii="Times New Roman" w:hAnsi="Times New Roman" w:cs="Times New Roman"/>
            <w:color w:val="000000" w:themeColor="text1"/>
            <w:sz w:val="26"/>
            <w:szCs w:val="26"/>
          </w:rPr>
          <w:t>форме</w:t>
        </w:r>
      </w:hyperlink>
      <w:r w:rsidRPr="00937594">
        <w:rPr>
          <w:rFonts w:ascii="Times New Roman" w:hAnsi="Times New Roman" w:cs="Times New Roman"/>
          <w:color w:val="000000" w:themeColor="text1"/>
          <w:sz w:val="26"/>
          <w:szCs w:val="26"/>
        </w:rPr>
        <w:t xml:space="preserve"> согласно приложению N 9 к настоящему Положению заявитель представляет в течение трех рабочих дней со дня оформления документов в структурное подразделение КГКУ следующие документы:</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а) договор на оказание образовательных услуг при прохождении профессионального обучения и (или) дополнительного профессионального образования;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б) гарантийное письмо работодателя о намерениях приема на работу и организации стажировки после прохождения профессионального обучения (или) дополнительного профессионального образования.</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 4.7 в ред. </w:t>
      </w:r>
      <w:hyperlink r:id="rId37"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25.05.2020 N 465-пп)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23" w:name="P179"/>
      <w:bookmarkEnd w:id="23"/>
      <w:r w:rsidRPr="00937594">
        <w:rPr>
          <w:rFonts w:ascii="Times New Roman" w:hAnsi="Times New Roman" w:cs="Times New Roman"/>
          <w:color w:val="000000" w:themeColor="text1"/>
          <w:sz w:val="26"/>
          <w:szCs w:val="26"/>
        </w:rPr>
        <w:t xml:space="preserve">4.8. Для заключения социального контракта на осуществление индивидуальной предпринимательской деятельности по </w:t>
      </w:r>
      <w:hyperlink w:anchor="P976" w:history="1">
        <w:r w:rsidRPr="00937594">
          <w:rPr>
            <w:rFonts w:ascii="Times New Roman" w:hAnsi="Times New Roman" w:cs="Times New Roman"/>
            <w:color w:val="000000" w:themeColor="text1"/>
            <w:sz w:val="26"/>
            <w:szCs w:val="26"/>
          </w:rPr>
          <w:t>форме</w:t>
        </w:r>
      </w:hyperlink>
      <w:r w:rsidRPr="00937594">
        <w:rPr>
          <w:rFonts w:ascii="Times New Roman" w:hAnsi="Times New Roman" w:cs="Times New Roman"/>
          <w:color w:val="000000" w:themeColor="text1"/>
          <w:sz w:val="26"/>
          <w:szCs w:val="26"/>
        </w:rPr>
        <w:t xml:space="preserve"> согласно приложению N 6 к настоящему Положению заявитель предоставляет в структурное подразделение КГКУ договоры на приобретение основных средств и материально-производственных запасов (товары, а также связанные с их приобретением работы, услуги), имущественных обязательств на праве аренды (не более 15 процентов назначаемой выплаты), необходимые для осуществления индивидуальной предпринимательской деятельности, счета, счета-фактуры и иные документы, на основании которых осуществляется оплата основных средств и материально-производственных запасов (товаров, а также связанные с их приобретением работы, услуги) и имущественных обязательств на праве аренды (не более 15 процентов назначаемой выплаты) в течение трех рабочих дней с момента оформления указанных документов.</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38"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30.09.2020 N 848-пп)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Документ, подтверждающий факт внесения записи о заявителе в Единый государственный реестр индивидуальных предпринимателей, заявитель вправе предоставить в структурное подразделение КГКУ по собственной инициативе.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случае если заявителем не представлен по собственной инициативе документ, указанный в абзаце втором настоящего пункта, структурное подразделение КГКУ запрашивает сведения, содержащиеся в указанном документе,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 в день поступления документов, указанных в абзаце первом настоящего пункта, в структурное подразделение КГКУ.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24" w:name="P183"/>
      <w:bookmarkEnd w:id="24"/>
      <w:r w:rsidRPr="00937594">
        <w:rPr>
          <w:rFonts w:ascii="Times New Roman" w:hAnsi="Times New Roman" w:cs="Times New Roman"/>
          <w:color w:val="000000" w:themeColor="text1"/>
          <w:sz w:val="26"/>
          <w:szCs w:val="26"/>
        </w:rPr>
        <w:t xml:space="preserve">4.9. Для заключения социального контракта на ведение личного подсобного хозяйства по </w:t>
      </w:r>
      <w:hyperlink w:anchor="P1096" w:history="1">
        <w:r w:rsidRPr="00937594">
          <w:rPr>
            <w:rFonts w:ascii="Times New Roman" w:hAnsi="Times New Roman" w:cs="Times New Roman"/>
            <w:color w:val="000000" w:themeColor="text1"/>
            <w:sz w:val="26"/>
            <w:szCs w:val="26"/>
          </w:rPr>
          <w:t>форме</w:t>
        </w:r>
      </w:hyperlink>
      <w:r w:rsidRPr="00937594">
        <w:rPr>
          <w:rFonts w:ascii="Times New Roman" w:hAnsi="Times New Roman" w:cs="Times New Roman"/>
          <w:color w:val="000000" w:themeColor="text1"/>
          <w:sz w:val="26"/>
          <w:szCs w:val="26"/>
        </w:rPr>
        <w:t xml:space="preserve"> согласно приложению N 7 к настоящему Положению заявитель предоставляет в структурное подразделение КГКУ договоры на приобретение товаров (услуг), счета, счета-фактуры и иные документы, на основании которых осуществляется оплата товаров (услуг) в течение трех рабочих дней с момента оформления указанных документов.</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 xml:space="preserve">4.10. Государственная социальная помощь на реализацию мероприятий, предусмотренных </w:t>
      </w:r>
      <w:hyperlink w:anchor="P58" w:history="1">
        <w:r w:rsidRPr="00937594">
          <w:rPr>
            <w:rFonts w:ascii="Times New Roman" w:hAnsi="Times New Roman" w:cs="Times New Roman"/>
            <w:color w:val="000000" w:themeColor="text1"/>
            <w:sz w:val="26"/>
            <w:szCs w:val="26"/>
          </w:rPr>
          <w:t>подпунктами "а"</w:t>
        </w:r>
      </w:hyperlink>
      <w:r w:rsidRPr="00937594">
        <w:rPr>
          <w:rFonts w:ascii="Times New Roman" w:hAnsi="Times New Roman" w:cs="Times New Roman"/>
          <w:color w:val="000000" w:themeColor="text1"/>
          <w:sz w:val="26"/>
          <w:szCs w:val="26"/>
        </w:rPr>
        <w:t xml:space="preserve"> - </w:t>
      </w:r>
      <w:hyperlink w:anchor="P62" w:history="1">
        <w:r w:rsidRPr="00937594">
          <w:rPr>
            <w:rFonts w:ascii="Times New Roman" w:hAnsi="Times New Roman" w:cs="Times New Roman"/>
            <w:color w:val="000000" w:themeColor="text1"/>
            <w:sz w:val="26"/>
            <w:szCs w:val="26"/>
          </w:rPr>
          <w:t>"д" пункта 1.7</w:t>
        </w:r>
      </w:hyperlink>
      <w:r w:rsidRPr="00937594">
        <w:rPr>
          <w:rFonts w:ascii="Times New Roman" w:hAnsi="Times New Roman" w:cs="Times New Roman"/>
          <w:color w:val="000000" w:themeColor="text1"/>
          <w:sz w:val="26"/>
          <w:szCs w:val="26"/>
        </w:rPr>
        <w:t xml:space="preserve"> настоящего Положения, назначается на срок от трех месяцев до 12 месяцев, исходя из содержания программы социальной адаптации.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случае если государственная социальная помощь на реализацию мероприятий, предусмотренных </w:t>
      </w:r>
      <w:hyperlink w:anchor="P58" w:history="1">
        <w:r w:rsidRPr="00937594">
          <w:rPr>
            <w:rFonts w:ascii="Times New Roman" w:hAnsi="Times New Roman" w:cs="Times New Roman"/>
            <w:color w:val="000000" w:themeColor="text1"/>
            <w:sz w:val="26"/>
            <w:szCs w:val="26"/>
          </w:rPr>
          <w:t>подпунктами "а"</w:t>
        </w:r>
      </w:hyperlink>
      <w:r w:rsidRPr="00937594">
        <w:rPr>
          <w:rFonts w:ascii="Times New Roman" w:hAnsi="Times New Roman" w:cs="Times New Roman"/>
          <w:color w:val="000000" w:themeColor="text1"/>
          <w:sz w:val="26"/>
          <w:szCs w:val="26"/>
        </w:rPr>
        <w:t xml:space="preserve">, </w:t>
      </w:r>
      <w:hyperlink w:anchor="P61" w:history="1">
        <w:r w:rsidRPr="00937594">
          <w:rPr>
            <w:rFonts w:ascii="Times New Roman" w:hAnsi="Times New Roman" w:cs="Times New Roman"/>
            <w:color w:val="000000" w:themeColor="text1"/>
            <w:sz w:val="26"/>
            <w:szCs w:val="26"/>
          </w:rPr>
          <w:t>"г" пункта 1.7</w:t>
        </w:r>
      </w:hyperlink>
      <w:r w:rsidRPr="00937594">
        <w:rPr>
          <w:rFonts w:ascii="Times New Roman" w:hAnsi="Times New Roman" w:cs="Times New Roman"/>
          <w:color w:val="000000" w:themeColor="text1"/>
          <w:sz w:val="26"/>
          <w:szCs w:val="26"/>
        </w:rPr>
        <w:t xml:space="preserve"> настоящего Положения, назначена на срок менее 12 месяцев, указанный срок продлевается при наличии уважительных причин, указанных в пункте 4.11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25" w:name="P186"/>
      <w:bookmarkEnd w:id="25"/>
      <w:r w:rsidRPr="00937594">
        <w:rPr>
          <w:rFonts w:ascii="Times New Roman" w:hAnsi="Times New Roman" w:cs="Times New Roman"/>
          <w:color w:val="000000" w:themeColor="text1"/>
          <w:sz w:val="26"/>
          <w:szCs w:val="26"/>
        </w:rPr>
        <w:t>4.11. Уважительными причинами, влияющими на невозможность исполнения условий социального контракта и (или) реализацию мероприятий программы социальной адаптации являются: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а) чрезвычайные, непредотвратимые обстоятельства (непреодолимая сила) (паводок, наводнение, пожар, землетрясение, ураган, техногенная катастрофа, авария);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б) смерть одного или нескольких членов семьи заявителя;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длительное лечение заявителя (более одного месяца).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4.12. Для продления срока назначения государственной социальной помощи и действия социального контракта заявитель в течение пяти рабочих дней со дня наступления причин, указанных в </w:t>
      </w:r>
      <w:hyperlink w:anchor="P186" w:history="1">
        <w:r w:rsidRPr="00937594">
          <w:rPr>
            <w:rFonts w:ascii="Times New Roman" w:hAnsi="Times New Roman" w:cs="Times New Roman"/>
            <w:color w:val="000000" w:themeColor="text1"/>
            <w:sz w:val="26"/>
            <w:szCs w:val="26"/>
          </w:rPr>
          <w:t>пункте 4.11</w:t>
        </w:r>
      </w:hyperlink>
      <w:r w:rsidRPr="00937594">
        <w:rPr>
          <w:rFonts w:ascii="Times New Roman" w:hAnsi="Times New Roman" w:cs="Times New Roman"/>
          <w:color w:val="000000" w:themeColor="text1"/>
          <w:sz w:val="26"/>
          <w:szCs w:val="26"/>
        </w:rPr>
        <w:t xml:space="preserve"> настоящего Положения, но не позднее окончания срока действия социального контракта представляет в структурное подразделение КГКУ заявление о продлении срока назначения государственной социальной помощи и действия социального контракта, а также документы, подтверждающие наличие причин, влияющих на невозможность исполнения условий социального контракта и (или) реализации мероприятий программы социальной адаптации (далее - документы на продление срока).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Структурное подразделение КГКУ в течение трех рабочих дней со дня поступления документов на продление срока направляет их в Комиссию для рассмотрения вопроса о возможности продления срока реализации мероприятий, включенных в программу социальной адаптации.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 результатам рассмотрения документов на продление срока Комиссия в течение 10 дней со дня их поступления дает следующее заключение: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 возможности продления срока реализации мероприятий, включенных в программу социальной адаптации;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об отсутствии необходимости продления срока реализации мероприятий, включенных в программу социальной адаптации.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Изменения в программу социальной адаптации в части продления срока реализации мероприятий, включенных в программу социальной адаптации, подписываются всеми членами Комиссии.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4.13. Решение о продлении срока действия социального контракта принимается </w:t>
      </w:r>
      <w:r w:rsidRPr="00937594">
        <w:rPr>
          <w:rFonts w:ascii="Times New Roman" w:hAnsi="Times New Roman" w:cs="Times New Roman"/>
          <w:color w:val="000000" w:themeColor="text1"/>
          <w:sz w:val="26"/>
          <w:szCs w:val="26"/>
        </w:rPr>
        <w:lastRenderedPageBreak/>
        <w:t>структурным подразделением КГКУ в течение пяти рабочих дней со дня внесения изменений в программу социальной адаптации путем подписания дополнительного соглашения к социальному контракту (далее - дополнительное соглашение) между структурным подразделением КГКУ и заявителем.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целях заключения дополнительного соглашения структурное подразделение КГКУ в течение пяти рабочих дней со дня принятия решения о продлении срока действия социального контракта направляет проект дополнительного соглашения заявителю посредством почтового отправления.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Заявитель в течение пяти рабочих дней после получения проекта дополнительного соглашения подписывает его и направляет посредством почтового отправления или представляет непосредственно в структурное подразделение КГКУ один экземпляр дополнительного соглашения.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случае если заявитель не прислал или не предоставил подписанное дополнительное соглашение, структурным подразделением КГКУ в течение трех дней по истечении срока, установленного абзацем третьем настоящего пункта, составляется акт об отказе заявителя от подписания дополнительного соглашения к социальному контракту.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4.14. Решение об отказе в продлении срока действия социального контракта принимается структурным подразделением КГКУ с учетом заключения Комиссии в течение пяти рабочих дней со дня выдачи заключения об отсутствии необходимости продления срока реализации мероприятий, включенных в программу социальной адаптации.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Уведомление о принятии решения об отказе в продлении срока действия социального контракта направляется заявителю посредством почтового отправления либо в форме электронного документа по адресу, указанному в заявлении, структурным подразделением КГКУ не позднее чем через пять рабочих дней со дня вынесения решения об отказе в продлении срока действия социального контракта.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Title"/>
        <w:jc w:val="center"/>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V. РАЗМЕР, ПРОДОЛЖИТЕЛЬНОСТЬ, ПЕРИОДИЧНОСТЬ</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ВЫПЛАТЫ ГОСУДАРСТВЕННОЙ СОЦИАЛЬНОЙ ПОМОЩИ</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bookmarkStart w:id="26" w:name="P206"/>
      <w:bookmarkEnd w:id="26"/>
      <w:r w:rsidRPr="00937594">
        <w:rPr>
          <w:rFonts w:ascii="Times New Roman" w:hAnsi="Times New Roman" w:cs="Times New Roman"/>
          <w:color w:val="000000" w:themeColor="text1"/>
          <w:sz w:val="26"/>
          <w:szCs w:val="26"/>
        </w:rPr>
        <w:t>5.1. Размер, продолжительность и периодичность выплаты государственной социальной помощи определяются в зависимости от нуждаемости в помощи и обязательных для реализации мероприятий, предусмотренных программой социальной адаптации: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1) в целях реализации мероприятия, предусмотренного </w:t>
      </w:r>
      <w:hyperlink w:anchor="P58" w:history="1">
        <w:r w:rsidRPr="00937594">
          <w:rPr>
            <w:rFonts w:ascii="Times New Roman" w:hAnsi="Times New Roman" w:cs="Times New Roman"/>
            <w:color w:val="000000" w:themeColor="text1"/>
            <w:sz w:val="26"/>
            <w:szCs w:val="26"/>
          </w:rPr>
          <w:t>подпунктом "а" пункта 1.7</w:t>
        </w:r>
      </w:hyperlink>
      <w:r w:rsidRPr="00937594">
        <w:rPr>
          <w:rFonts w:ascii="Times New Roman" w:hAnsi="Times New Roman" w:cs="Times New Roman"/>
          <w:color w:val="000000" w:themeColor="text1"/>
          <w:sz w:val="26"/>
          <w:szCs w:val="26"/>
        </w:rPr>
        <w:t xml:space="preserve"> настоящего Положения, социальное пособие выплачивается ежемесячно со дня трудоустройства в размере, равном величине прожиточного минимума для трудоспособного населения, установленного в Приморском крае в соответствии с </w:t>
      </w:r>
      <w:hyperlink r:id="rId39" w:history="1">
        <w:r w:rsidRPr="00937594">
          <w:rPr>
            <w:rFonts w:ascii="Times New Roman" w:hAnsi="Times New Roman" w:cs="Times New Roman"/>
            <w:color w:val="000000" w:themeColor="text1"/>
            <w:sz w:val="26"/>
            <w:szCs w:val="26"/>
          </w:rPr>
          <w:t>пунктом 2 статьи 4</w:t>
        </w:r>
      </w:hyperlink>
      <w:r w:rsidRPr="00937594">
        <w:rPr>
          <w:rFonts w:ascii="Times New Roman" w:hAnsi="Times New Roman" w:cs="Times New Roman"/>
          <w:color w:val="000000" w:themeColor="text1"/>
          <w:sz w:val="26"/>
          <w:szCs w:val="26"/>
        </w:rPr>
        <w:t xml:space="preserve"> Федерального закона "О прожиточном минимуме в Российской Федерации" за второй квартал года, предшествующего году заключения социального контракта, не более 12 месяцев со дня трудоустройства;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 xml:space="preserve">2) в целях реализации мероприятия, предусмотренного </w:t>
      </w:r>
      <w:hyperlink w:anchor="P59" w:history="1">
        <w:r w:rsidRPr="00937594">
          <w:rPr>
            <w:rFonts w:ascii="Times New Roman" w:hAnsi="Times New Roman" w:cs="Times New Roman"/>
            <w:color w:val="000000" w:themeColor="text1"/>
            <w:sz w:val="26"/>
            <w:szCs w:val="26"/>
          </w:rPr>
          <w:t>подпунктом "б" пункта 1.7</w:t>
        </w:r>
      </w:hyperlink>
      <w:r w:rsidRPr="00937594">
        <w:rPr>
          <w:rFonts w:ascii="Times New Roman" w:hAnsi="Times New Roman" w:cs="Times New Roman"/>
          <w:color w:val="000000" w:themeColor="text1"/>
          <w:sz w:val="26"/>
          <w:szCs w:val="26"/>
        </w:rPr>
        <w:t xml:space="preserve"> настоящего Положения, осуществляется: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приобретение и оплата услуг по профессиональному обучению (дополнительному профессиональному образованию) в пользу заявителя для обеспечения его нужд - в размере стоимости курса обучения, но не более 30000 рублей;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выплата социального пособия ежемесячно в период прохождения обучения - в размере, равном величине прожиточного минимума для трудоспособного населения, установленного в Приморском крае в соответствии с </w:t>
      </w:r>
      <w:hyperlink r:id="rId40" w:history="1">
        <w:r w:rsidRPr="00937594">
          <w:rPr>
            <w:rFonts w:ascii="Times New Roman" w:hAnsi="Times New Roman" w:cs="Times New Roman"/>
            <w:color w:val="000000" w:themeColor="text1"/>
            <w:sz w:val="26"/>
            <w:szCs w:val="26"/>
          </w:rPr>
          <w:t>пунктом 2 статьи 4</w:t>
        </w:r>
      </w:hyperlink>
      <w:r w:rsidRPr="00937594">
        <w:rPr>
          <w:rFonts w:ascii="Times New Roman" w:hAnsi="Times New Roman" w:cs="Times New Roman"/>
          <w:color w:val="000000" w:themeColor="text1"/>
          <w:sz w:val="26"/>
          <w:szCs w:val="26"/>
        </w:rPr>
        <w:t xml:space="preserve"> Федерального закона "О прожиточном минимуме в Российской Федерации" за второй квартал года, предшествующего году заключения социального контракта, со дня начала по день окончания обучения, но не более трех месяцев со дня начала обучения;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возмещение затрат работодателю на проведение стажировки работников (стажеров) осуществляется в размере величины минимального размера оплаты труда, установленного законодательством Российской Федерации, увеличенного на страховые взносы в государственные внебюджетные фонды, в месяц на одного работника (стажера), в течение не более 9 месяцев со дня трудоустройства такого получателя государственной социальной помощи (в случае наличия работодателя, желающего организовать стажировку и принять на работу получателя государственной социальной помощи).</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(абзац введен </w:t>
      </w:r>
      <w:hyperlink r:id="rId41" w:history="1">
        <w:r w:rsidRPr="00937594">
          <w:rPr>
            <w:rFonts w:ascii="Times New Roman" w:hAnsi="Times New Roman" w:cs="Times New Roman"/>
            <w:color w:val="000000" w:themeColor="text1"/>
            <w:sz w:val="26"/>
            <w:szCs w:val="26"/>
          </w:rPr>
          <w:t>Постановлением</w:t>
        </w:r>
      </w:hyperlink>
      <w:r w:rsidRPr="00937594">
        <w:rPr>
          <w:rFonts w:ascii="Times New Roman" w:hAnsi="Times New Roman" w:cs="Times New Roman"/>
          <w:color w:val="000000" w:themeColor="text1"/>
          <w:sz w:val="26"/>
          <w:szCs w:val="26"/>
        </w:rPr>
        <w:t xml:space="preserve"> Правительства Приморского края от 25.05.2020 N 465-пп)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 стажировкой в целях реализации настоящего Положения понимается работа получателя государственной социальной помощи после прохождения им профессионального обучения (дополнительного профессионального образования) в течение срока действия социального контракта согласно заключенному с работодателем трудовому договору, содержащему положение о прохождении стажировки не более 9 месяцев со дня трудоустройства в целях формирования и закрепления на практике теоретических знаний, умений и навыков, приобретения профессиональных и организаторских качеств для выполнения профессиональных обязанностей;</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(абзац введен </w:t>
      </w:r>
      <w:hyperlink r:id="rId42" w:history="1">
        <w:r w:rsidRPr="00937594">
          <w:rPr>
            <w:rFonts w:ascii="Times New Roman" w:hAnsi="Times New Roman" w:cs="Times New Roman"/>
            <w:color w:val="000000" w:themeColor="text1"/>
            <w:sz w:val="26"/>
            <w:szCs w:val="26"/>
          </w:rPr>
          <w:t>Постановлением</w:t>
        </w:r>
      </w:hyperlink>
      <w:r w:rsidRPr="00937594">
        <w:rPr>
          <w:rFonts w:ascii="Times New Roman" w:hAnsi="Times New Roman" w:cs="Times New Roman"/>
          <w:color w:val="000000" w:themeColor="text1"/>
          <w:sz w:val="26"/>
          <w:szCs w:val="26"/>
        </w:rPr>
        <w:t xml:space="preserve"> Правительства Приморского края от 25.05.2020 N 465-пп)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3) в целях реализации мероприятия, предусмотренного </w:t>
      </w:r>
      <w:hyperlink w:anchor="P60" w:history="1">
        <w:r w:rsidRPr="00937594">
          <w:rPr>
            <w:rFonts w:ascii="Times New Roman" w:hAnsi="Times New Roman" w:cs="Times New Roman"/>
            <w:color w:val="000000" w:themeColor="text1"/>
            <w:sz w:val="26"/>
            <w:szCs w:val="26"/>
          </w:rPr>
          <w:t>подпунктом "в" пункта 1.7</w:t>
        </w:r>
      </w:hyperlink>
      <w:r w:rsidRPr="00937594">
        <w:rPr>
          <w:rFonts w:ascii="Times New Roman" w:hAnsi="Times New Roman" w:cs="Times New Roman"/>
          <w:color w:val="000000" w:themeColor="text1"/>
          <w:sz w:val="26"/>
          <w:szCs w:val="26"/>
        </w:rPr>
        <w:t xml:space="preserve"> настоящего Положения, осуществляется приобретение и оплата (единовременно или по частям) основных средств в пользу заявителя для осуществления индивидуальной предпринимательской деятельности, но не более 250000 рублей;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4) в целях реализации мероприятия, предусмотренного </w:t>
      </w:r>
      <w:hyperlink w:anchor="P61" w:history="1">
        <w:r w:rsidRPr="00937594">
          <w:rPr>
            <w:rFonts w:ascii="Times New Roman" w:hAnsi="Times New Roman" w:cs="Times New Roman"/>
            <w:color w:val="000000" w:themeColor="text1"/>
            <w:sz w:val="26"/>
            <w:szCs w:val="26"/>
          </w:rPr>
          <w:t>подпунктом "г" пункта 1.7</w:t>
        </w:r>
      </w:hyperlink>
      <w:r w:rsidRPr="00937594">
        <w:rPr>
          <w:rFonts w:ascii="Times New Roman" w:hAnsi="Times New Roman" w:cs="Times New Roman"/>
          <w:color w:val="000000" w:themeColor="text1"/>
          <w:sz w:val="26"/>
          <w:szCs w:val="26"/>
        </w:rPr>
        <w:t xml:space="preserve"> настоящего Положения, социальное пособие выплачивается ежемесячно в размере, равном величине прожиточного минимума для трудоспособного населения, установленного в Приморском крае в соответствии с </w:t>
      </w:r>
      <w:hyperlink r:id="rId43" w:history="1">
        <w:r w:rsidRPr="00937594">
          <w:rPr>
            <w:rFonts w:ascii="Times New Roman" w:hAnsi="Times New Roman" w:cs="Times New Roman"/>
            <w:color w:val="000000" w:themeColor="text1"/>
            <w:sz w:val="26"/>
            <w:szCs w:val="26"/>
          </w:rPr>
          <w:t>пунктом 2 статьи 4</w:t>
        </w:r>
      </w:hyperlink>
      <w:r w:rsidRPr="00937594">
        <w:rPr>
          <w:rFonts w:ascii="Times New Roman" w:hAnsi="Times New Roman" w:cs="Times New Roman"/>
          <w:color w:val="000000" w:themeColor="text1"/>
          <w:sz w:val="26"/>
          <w:szCs w:val="26"/>
        </w:rPr>
        <w:t xml:space="preserve"> Федерального закона "О прожиточном минимуме в Российской Федерации" за второй квартал года, предшествующего году заключения социального контракта, не </w:t>
      </w:r>
      <w:r w:rsidRPr="00937594">
        <w:rPr>
          <w:rFonts w:ascii="Times New Roman" w:hAnsi="Times New Roman" w:cs="Times New Roman"/>
          <w:color w:val="000000" w:themeColor="text1"/>
          <w:sz w:val="26"/>
          <w:szCs w:val="26"/>
        </w:rPr>
        <w:lastRenderedPageBreak/>
        <w:t>более 12 месяцев;</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5) в целях реализации мероприятия, предусмотренного </w:t>
      </w:r>
      <w:hyperlink w:anchor="P62" w:history="1">
        <w:r w:rsidRPr="00937594">
          <w:rPr>
            <w:rFonts w:ascii="Times New Roman" w:hAnsi="Times New Roman" w:cs="Times New Roman"/>
            <w:color w:val="000000" w:themeColor="text1"/>
            <w:sz w:val="26"/>
            <w:szCs w:val="26"/>
          </w:rPr>
          <w:t>подпунктом "д" пункта 1.7</w:t>
        </w:r>
      </w:hyperlink>
      <w:r w:rsidRPr="00937594">
        <w:rPr>
          <w:rFonts w:ascii="Times New Roman" w:hAnsi="Times New Roman" w:cs="Times New Roman"/>
          <w:color w:val="000000" w:themeColor="text1"/>
          <w:sz w:val="26"/>
          <w:szCs w:val="26"/>
        </w:rPr>
        <w:t xml:space="preserve"> настоящего Положения, осуществляется приобретение и оплата (единовременно) товаров (услуг) в пользу заявителя для ведения личного подсобного хозяйства в размере не более 50000 рублей.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За неполный месяц размер социального пособия на реализацию мероприятий, предусмотренных </w:t>
      </w:r>
      <w:hyperlink w:anchor="P58" w:history="1">
        <w:r w:rsidRPr="00937594">
          <w:rPr>
            <w:rFonts w:ascii="Times New Roman" w:hAnsi="Times New Roman" w:cs="Times New Roman"/>
            <w:color w:val="000000" w:themeColor="text1"/>
            <w:sz w:val="26"/>
            <w:szCs w:val="26"/>
          </w:rPr>
          <w:t>подпунктами "а"</w:t>
        </w:r>
      </w:hyperlink>
      <w:r w:rsidRPr="00937594">
        <w:rPr>
          <w:rFonts w:ascii="Times New Roman" w:hAnsi="Times New Roman" w:cs="Times New Roman"/>
          <w:color w:val="000000" w:themeColor="text1"/>
          <w:sz w:val="26"/>
          <w:szCs w:val="26"/>
        </w:rPr>
        <w:t xml:space="preserve">, </w:t>
      </w:r>
      <w:hyperlink w:anchor="P59" w:history="1">
        <w:r w:rsidRPr="00937594">
          <w:rPr>
            <w:rFonts w:ascii="Times New Roman" w:hAnsi="Times New Roman" w:cs="Times New Roman"/>
            <w:color w:val="000000" w:themeColor="text1"/>
            <w:sz w:val="26"/>
            <w:szCs w:val="26"/>
          </w:rPr>
          <w:t>"б"</w:t>
        </w:r>
      </w:hyperlink>
      <w:r w:rsidRPr="00937594">
        <w:rPr>
          <w:rFonts w:ascii="Times New Roman" w:hAnsi="Times New Roman" w:cs="Times New Roman"/>
          <w:color w:val="000000" w:themeColor="text1"/>
          <w:sz w:val="26"/>
          <w:szCs w:val="26"/>
        </w:rPr>
        <w:t xml:space="preserve"> и </w:t>
      </w:r>
      <w:hyperlink w:anchor="P61" w:history="1">
        <w:r w:rsidRPr="00937594">
          <w:rPr>
            <w:rFonts w:ascii="Times New Roman" w:hAnsi="Times New Roman" w:cs="Times New Roman"/>
            <w:color w:val="000000" w:themeColor="text1"/>
            <w:sz w:val="26"/>
            <w:szCs w:val="26"/>
          </w:rPr>
          <w:t>"г" пункта 1.7</w:t>
        </w:r>
      </w:hyperlink>
      <w:r w:rsidRPr="00937594">
        <w:rPr>
          <w:rFonts w:ascii="Times New Roman" w:hAnsi="Times New Roman" w:cs="Times New Roman"/>
          <w:color w:val="000000" w:themeColor="text1"/>
          <w:sz w:val="26"/>
          <w:szCs w:val="26"/>
        </w:rPr>
        <w:t xml:space="preserve"> настоящего Положения, определяется пропорционально количеству календарных дней этого месяца.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5.2. Размеры социального пособия, установленные в </w:t>
      </w:r>
      <w:hyperlink w:anchor="P206" w:history="1">
        <w:r w:rsidRPr="00937594">
          <w:rPr>
            <w:rFonts w:ascii="Times New Roman" w:hAnsi="Times New Roman" w:cs="Times New Roman"/>
            <w:color w:val="000000" w:themeColor="text1"/>
            <w:sz w:val="26"/>
            <w:szCs w:val="26"/>
          </w:rPr>
          <w:t>пункте 5.1</w:t>
        </w:r>
      </w:hyperlink>
      <w:r w:rsidRPr="00937594">
        <w:rPr>
          <w:rFonts w:ascii="Times New Roman" w:hAnsi="Times New Roman" w:cs="Times New Roman"/>
          <w:color w:val="000000" w:themeColor="text1"/>
          <w:sz w:val="26"/>
          <w:szCs w:val="26"/>
        </w:rPr>
        <w:t xml:space="preserve"> настоящего Положения, не подлежат изменению в течение всего срока действия социального контракта.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5.3. В сроки, установленные в программе социальной адаптации, заявитель, заключивший социальный контракт (далее - получатель государственной социальной помощи), представляет в структурное подразделение КГКУ отчет по исполнению установленных в ней мероприятий по </w:t>
      </w:r>
      <w:hyperlink w:anchor="P1202" w:history="1">
        <w:r w:rsidRPr="00937594">
          <w:rPr>
            <w:rFonts w:ascii="Times New Roman" w:hAnsi="Times New Roman" w:cs="Times New Roman"/>
            <w:color w:val="000000" w:themeColor="text1"/>
            <w:sz w:val="26"/>
            <w:szCs w:val="26"/>
          </w:rPr>
          <w:t>форме</w:t>
        </w:r>
      </w:hyperlink>
      <w:r w:rsidRPr="00937594">
        <w:rPr>
          <w:rFonts w:ascii="Times New Roman" w:hAnsi="Times New Roman" w:cs="Times New Roman"/>
          <w:color w:val="000000" w:themeColor="text1"/>
          <w:sz w:val="26"/>
          <w:szCs w:val="26"/>
        </w:rPr>
        <w:t xml:space="preserve"> согласно приложению N 8 к настоящему Положению с приложением документов, подтверждающих исполнение мероприятий (далее - отчет).</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27" w:name="P221"/>
      <w:bookmarkEnd w:id="27"/>
      <w:r w:rsidRPr="00937594">
        <w:rPr>
          <w:rFonts w:ascii="Times New Roman" w:hAnsi="Times New Roman" w:cs="Times New Roman"/>
          <w:color w:val="000000" w:themeColor="text1"/>
          <w:sz w:val="26"/>
          <w:szCs w:val="26"/>
        </w:rPr>
        <w:t xml:space="preserve">5.4. К отчету по выполнению мероприятия, предусмотренного </w:t>
      </w:r>
      <w:hyperlink w:anchor="P59" w:history="1">
        <w:r w:rsidRPr="00937594">
          <w:rPr>
            <w:rFonts w:ascii="Times New Roman" w:hAnsi="Times New Roman" w:cs="Times New Roman"/>
            <w:color w:val="000000" w:themeColor="text1"/>
            <w:sz w:val="26"/>
            <w:szCs w:val="26"/>
          </w:rPr>
          <w:t>подпунктом "б" пункта 1.7</w:t>
        </w:r>
      </w:hyperlink>
      <w:r w:rsidRPr="00937594">
        <w:rPr>
          <w:rFonts w:ascii="Times New Roman" w:hAnsi="Times New Roman" w:cs="Times New Roman"/>
          <w:color w:val="000000" w:themeColor="text1"/>
          <w:sz w:val="26"/>
          <w:szCs w:val="26"/>
        </w:rPr>
        <w:t xml:space="preserve"> настоящего Положения, получатель государственной социальной помощи прилагает следующие документы:</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а) заверенную копию приказа (выписку из приказа) о зачислении на обучение (однократно);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б) справку образовательной организации о прохождении обучения или о посещении занятий получателем государственной социальной помощи (ежемесячно).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28" w:name="P224"/>
      <w:bookmarkEnd w:id="28"/>
      <w:r w:rsidRPr="00937594">
        <w:rPr>
          <w:rFonts w:ascii="Times New Roman" w:hAnsi="Times New Roman" w:cs="Times New Roman"/>
          <w:color w:val="000000" w:themeColor="text1"/>
          <w:sz w:val="26"/>
          <w:szCs w:val="26"/>
        </w:rPr>
        <w:t xml:space="preserve">5.5. Для приобретения и оплаты услуг по профессиональному обучению (дополнительному профессиональному образованию) по мероприятию, предусмотренному </w:t>
      </w:r>
      <w:hyperlink w:anchor="P59" w:history="1">
        <w:r w:rsidRPr="00937594">
          <w:rPr>
            <w:rFonts w:ascii="Times New Roman" w:hAnsi="Times New Roman" w:cs="Times New Roman"/>
            <w:color w:val="000000" w:themeColor="text1"/>
            <w:sz w:val="26"/>
            <w:szCs w:val="26"/>
          </w:rPr>
          <w:t>подпунктом "б" пункта 1.7</w:t>
        </w:r>
      </w:hyperlink>
      <w:r w:rsidRPr="00937594">
        <w:rPr>
          <w:rFonts w:ascii="Times New Roman" w:hAnsi="Times New Roman" w:cs="Times New Roman"/>
          <w:color w:val="000000" w:themeColor="text1"/>
          <w:sz w:val="26"/>
          <w:szCs w:val="26"/>
        </w:rPr>
        <w:t xml:space="preserve"> настоящего Положения, получатель государственной социальной помощи к отчету прилагает счет на оплату и (или) акт выполненных услуг по обучению в зависимости от условий, предусмотренных в договоре на обучение (однократно или ежемесячно).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29" w:name="P225"/>
      <w:bookmarkEnd w:id="29"/>
      <w:r w:rsidRPr="00937594">
        <w:rPr>
          <w:rFonts w:ascii="Times New Roman" w:hAnsi="Times New Roman" w:cs="Times New Roman"/>
          <w:color w:val="000000" w:themeColor="text1"/>
          <w:sz w:val="26"/>
          <w:szCs w:val="26"/>
        </w:rPr>
        <w:t xml:space="preserve">5.6. По окончании прохождения профессионального обучения или дополнительного профессионального образования по мероприятию, предусмотренному </w:t>
      </w:r>
      <w:hyperlink w:anchor="P59" w:history="1">
        <w:r w:rsidRPr="00937594">
          <w:rPr>
            <w:rFonts w:ascii="Times New Roman" w:hAnsi="Times New Roman" w:cs="Times New Roman"/>
            <w:color w:val="000000" w:themeColor="text1"/>
            <w:sz w:val="26"/>
            <w:szCs w:val="26"/>
          </w:rPr>
          <w:t>подпунктом "б" пункта 1.7</w:t>
        </w:r>
      </w:hyperlink>
      <w:r w:rsidRPr="00937594">
        <w:rPr>
          <w:rFonts w:ascii="Times New Roman" w:hAnsi="Times New Roman" w:cs="Times New Roman"/>
          <w:color w:val="000000" w:themeColor="text1"/>
          <w:sz w:val="26"/>
          <w:szCs w:val="26"/>
        </w:rPr>
        <w:t xml:space="preserve"> настоящего Положения, к отчету получатель государственной социальной помощи прилагает следующие документы:</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а) документ установленного образца о прохождении профессионального обучения или дополнительного профессионального образования;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б) трудовой договор (для подтверждения трудоустройства после обучения или подтверждения трудоустройства и прохождения стажировки после обучения).</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w:t>
      </w:r>
      <w:proofErr w:type="spellStart"/>
      <w:r w:rsidRPr="00937594">
        <w:rPr>
          <w:rFonts w:ascii="Times New Roman" w:hAnsi="Times New Roman" w:cs="Times New Roman"/>
          <w:color w:val="000000" w:themeColor="text1"/>
          <w:sz w:val="26"/>
          <w:szCs w:val="26"/>
        </w:rPr>
        <w:t>пп</w:t>
      </w:r>
      <w:proofErr w:type="spellEnd"/>
      <w:r w:rsidRPr="00937594">
        <w:rPr>
          <w:rFonts w:ascii="Times New Roman" w:hAnsi="Times New Roman" w:cs="Times New Roman"/>
          <w:color w:val="000000" w:themeColor="text1"/>
          <w:sz w:val="26"/>
          <w:szCs w:val="26"/>
        </w:rPr>
        <w:t xml:space="preserve">. "б" в ред. </w:t>
      </w:r>
      <w:hyperlink r:id="rId44"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25.05.2020 N 465-</w:t>
      </w:r>
      <w:r w:rsidRPr="00937594">
        <w:rPr>
          <w:rFonts w:ascii="Times New Roman" w:hAnsi="Times New Roman" w:cs="Times New Roman"/>
          <w:color w:val="000000" w:themeColor="text1"/>
          <w:sz w:val="26"/>
          <w:szCs w:val="26"/>
        </w:rPr>
        <w:lastRenderedPageBreak/>
        <w:t>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Специалисты структурного подразделения КГКУ делают копии с подлинников документов, указанных в настоящем пункте, и возвращают эти документы получателю государственной социальной помощи в день обращения.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30" w:name="P230"/>
      <w:bookmarkEnd w:id="30"/>
      <w:r w:rsidRPr="00937594">
        <w:rPr>
          <w:rFonts w:ascii="Times New Roman" w:hAnsi="Times New Roman" w:cs="Times New Roman"/>
          <w:color w:val="000000" w:themeColor="text1"/>
          <w:sz w:val="26"/>
          <w:szCs w:val="26"/>
        </w:rPr>
        <w:t xml:space="preserve">5.7. К отчету по выполнению мероприятия, предусмотренного </w:t>
      </w:r>
      <w:hyperlink w:anchor="P58" w:history="1">
        <w:r w:rsidRPr="00937594">
          <w:rPr>
            <w:rFonts w:ascii="Times New Roman" w:hAnsi="Times New Roman" w:cs="Times New Roman"/>
            <w:color w:val="000000" w:themeColor="text1"/>
            <w:sz w:val="26"/>
            <w:szCs w:val="26"/>
          </w:rPr>
          <w:t>подпунктом "а" пункта 1.7</w:t>
        </w:r>
      </w:hyperlink>
      <w:r w:rsidRPr="00937594">
        <w:rPr>
          <w:rFonts w:ascii="Times New Roman" w:hAnsi="Times New Roman" w:cs="Times New Roman"/>
          <w:color w:val="000000" w:themeColor="text1"/>
          <w:sz w:val="26"/>
          <w:szCs w:val="26"/>
        </w:rPr>
        <w:t xml:space="preserve"> настоящего Положения, получатель государственной социальной помощи прилагает следующие документы:</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а) заверенную работодателем копию приказа о приеме на работу (однократно);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б) справку о периоде работы или выписку из табеля учета рабочего времени, заверенную печатью и подписью работодателя или уполномоченного им лица (ежемесячно).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31" w:name="P233"/>
      <w:bookmarkEnd w:id="31"/>
      <w:r w:rsidRPr="00937594">
        <w:rPr>
          <w:rFonts w:ascii="Times New Roman" w:hAnsi="Times New Roman" w:cs="Times New Roman"/>
          <w:color w:val="000000" w:themeColor="text1"/>
          <w:sz w:val="26"/>
          <w:szCs w:val="26"/>
        </w:rPr>
        <w:t xml:space="preserve">5.8. К отчету по выполнению мероприятий, предусмотренных </w:t>
      </w:r>
      <w:hyperlink w:anchor="P60" w:history="1">
        <w:r w:rsidRPr="00937594">
          <w:rPr>
            <w:rFonts w:ascii="Times New Roman" w:hAnsi="Times New Roman" w:cs="Times New Roman"/>
            <w:color w:val="000000" w:themeColor="text1"/>
            <w:sz w:val="26"/>
            <w:szCs w:val="26"/>
          </w:rPr>
          <w:t>подпунктом "в"</w:t>
        </w:r>
      </w:hyperlink>
      <w:r w:rsidRPr="00937594">
        <w:rPr>
          <w:rFonts w:ascii="Times New Roman" w:hAnsi="Times New Roman" w:cs="Times New Roman"/>
          <w:color w:val="000000" w:themeColor="text1"/>
          <w:sz w:val="26"/>
          <w:szCs w:val="26"/>
        </w:rPr>
        <w:t xml:space="preserve">, </w:t>
      </w:r>
      <w:hyperlink w:anchor="P62" w:history="1">
        <w:r w:rsidRPr="00937594">
          <w:rPr>
            <w:rFonts w:ascii="Times New Roman" w:hAnsi="Times New Roman" w:cs="Times New Roman"/>
            <w:color w:val="000000" w:themeColor="text1"/>
            <w:sz w:val="26"/>
            <w:szCs w:val="26"/>
          </w:rPr>
          <w:t>"д" пункта 1.7</w:t>
        </w:r>
      </w:hyperlink>
      <w:r w:rsidRPr="00937594">
        <w:rPr>
          <w:rFonts w:ascii="Times New Roman" w:hAnsi="Times New Roman" w:cs="Times New Roman"/>
          <w:color w:val="000000" w:themeColor="text1"/>
          <w:sz w:val="26"/>
          <w:szCs w:val="26"/>
        </w:rPr>
        <w:t xml:space="preserve"> настоящего Положения, получатель государственной социальной помощи прилагает документы, подтверждающие фактическое получение товара (работ, услуг).</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Структурное подразделение КГКУ в течение срока действия социального контракта на реализацию мероприятия, предусмотренного </w:t>
      </w:r>
      <w:hyperlink w:anchor="P60" w:history="1">
        <w:r w:rsidRPr="00937594">
          <w:rPr>
            <w:rFonts w:ascii="Times New Roman" w:hAnsi="Times New Roman" w:cs="Times New Roman"/>
            <w:color w:val="000000" w:themeColor="text1"/>
            <w:sz w:val="26"/>
            <w:szCs w:val="26"/>
          </w:rPr>
          <w:t>подпунктом "в" пункта 1.7</w:t>
        </w:r>
      </w:hyperlink>
      <w:r w:rsidRPr="00937594">
        <w:rPr>
          <w:rFonts w:ascii="Times New Roman" w:hAnsi="Times New Roman" w:cs="Times New Roman"/>
          <w:color w:val="000000" w:themeColor="text1"/>
          <w:sz w:val="26"/>
          <w:szCs w:val="26"/>
        </w:rPr>
        <w:t xml:space="preserve"> настоящего Положения, самостоятельно запрашивает информацию о государственной регистрации получателя государственной социальной помощи в качестве индивидуального предпринимателя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32" w:name="P235"/>
      <w:bookmarkEnd w:id="32"/>
      <w:r w:rsidRPr="00937594">
        <w:rPr>
          <w:rFonts w:ascii="Times New Roman" w:hAnsi="Times New Roman" w:cs="Times New Roman"/>
          <w:color w:val="000000" w:themeColor="text1"/>
          <w:sz w:val="26"/>
          <w:szCs w:val="26"/>
        </w:rPr>
        <w:t xml:space="preserve">5.9. К отчету по выполнению мероприятия, предусмотренного </w:t>
      </w:r>
      <w:hyperlink w:anchor="P61" w:history="1">
        <w:r w:rsidRPr="00937594">
          <w:rPr>
            <w:rFonts w:ascii="Times New Roman" w:hAnsi="Times New Roman" w:cs="Times New Roman"/>
            <w:color w:val="000000" w:themeColor="text1"/>
            <w:sz w:val="26"/>
            <w:szCs w:val="26"/>
          </w:rPr>
          <w:t>подпунктом "г" пункта 1.7</w:t>
        </w:r>
      </w:hyperlink>
      <w:r w:rsidRPr="00937594">
        <w:rPr>
          <w:rFonts w:ascii="Times New Roman" w:hAnsi="Times New Roman" w:cs="Times New Roman"/>
          <w:color w:val="000000" w:themeColor="text1"/>
          <w:sz w:val="26"/>
          <w:szCs w:val="26"/>
        </w:rPr>
        <w:t xml:space="preserve"> настоящего Положения, получатель государственной социальной помощи прилагает документы, подтверждающие расходы, связанные с удовлетворением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 5.9 в ред. </w:t>
      </w:r>
      <w:hyperlink r:id="rId45"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30.09.2020 N 848-пп)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5.10. Получатель государственной социальной помощи обязан уведомить структурное подразделение КГКУ об изменениях условий,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14 дней со дня наступления указанных изменений.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33" w:name="P238"/>
      <w:bookmarkEnd w:id="33"/>
      <w:r w:rsidRPr="00937594">
        <w:rPr>
          <w:rFonts w:ascii="Times New Roman" w:hAnsi="Times New Roman" w:cs="Times New Roman"/>
          <w:color w:val="000000" w:themeColor="text1"/>
          <w:sz w:val="26"/>
          <w:szCs w:val="26"/>
        </w:rPr>
        <w:t>5.11. Случаи прекращения оказания государственной социальной помощи: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34" w:name="P239"/>
      <w:bookmarkEnd w:id="34"/>
      <w:r w:rsidRPr="00937594">
        <w:rPr>
          <w:rFonts w:ascii="Times New Roman" w:hAnsi="Times New Roman" w:cs="Times New Roman"/>
          <w:color w:val="000000" w:themeColor="text1"/>
          <w:sz w:val="26"/>
          <w:szCs w:val="26"/>
        </w:rPr>
        <w:t xml:space="preserve">а) прекращение трудового договора (увольнение) с получателем </w:t>
      </w:r>
      <w:r w:rsidRPr="00937594">
        <w:rPr>
          <w:rFonts w:ascii="Times New Roman" w:hAnsi="Times New Roman" w:cs="Times New Roman"/>
          <w:color w:val="000000" w:themeColor="text1"/>
          <w:sz w:val="26"/>
          <w:szCs w:val="26"/>
        </w:rPr>
        <w:lastRenderedPageBreak/>
        <w:t xml:space="preserve">государственной социальной помощи в период действия социального контракта - для граждан, заключивших социальный контракт на реализацию мероприятия, указанного в </w:t>
      </w:r>
      <w:hyperlink w:anchor="P58" w:history="1">
        <w:r w:rsidRPr="00937594">
          <w:rPr>
            <w:rFonts w:ascii="Times New Roman" w:hAnsi="Times New Roman" w:cs="Times New Roman"/>
            <w:color w:val="000000" w:themeColor="text1"/>
            <w:sz w:val="26"/>
            <w:szCs w:val="26"/>
          </w:rPr>
          <w:t>подпункте "а" пункта 1.7</w:t>
        </w:r>
      </w:hyperlink>
      <w:r w:rsidRPr="00937594">
        <w:rPr>
          <w:rFonts w:ascii="Times New Roman" w:hAnsi="Times New Roman" w:cs="Times New Roman"/>
          <w:color w:val="000000" w:themeColor="text1"/>
          <w:sz w:val="26"/>
          <w:szCs w:val="26"/>
        </w:rPr>
        <w:t xml:space="preserve"> настоящего Положения (за исключением случая, если в течение 10 дней после прекращения трудового договора (увольнения), получатель государственной социальной помощи заключит новый трудовой договор, оказание государственной социальной помощи возобновляется со дня трудоустройства);</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w:t>
      </w:r>
      <w:proofErr w:type="spellStart"/>
      <w:r w:rsidRPr="00937594">
        <w:rPr>
          <w:rFonts w:ascii="Times New Roman" w:hAnsi="Times New Roman" w:cs="Times New Roman"/>
          <w:color w:val="000000" w:themeColor="text1"/>
          <w:sz w:val="26"/>
          <w:szCs w:val="26"/>
        </w:rPr>
        <w:t>пп</w:t>
      </w:r>
      <w:proofErr w:type="spellEnd"/>
      <w:r w:rsidRPr="00937594">
        <w:rPr>
          <w:rFonts w:ascii="Times New Roman" w:hAnsi="Times New Roman" w:cs="Times New Roman"/>
          <w:color w:val="000000" w:themeColor="text1"/>
          <w:sz w:val="26"/>
          <w:szCs w:val="26"/>
        </w:rPr>
        <w:t xml:space="preserve">. "а" в ред. </w:t>
      </w:r>
      <w:hyperlink r:id="rId46"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30.09.2020 N 848-пп)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35" w:name="P241"/>
      <w:bookmarkEnd w:id="35"/>
      <w:r w:rsidRPr="00937594">
        <w:rPr>
          <w:rFonts w:ascii="Times New Roman" w:hAnsi="Times New Roman" w:cs="Times New Roman"/>
          <w:color w:val="000000" w:themeColor="text1"/>
          <w:sz w:val="26"/>
          <w:szCs w:val="26"/>
        </w:rPr>
        <w:t xml:space="preserve">б) прекращение прохождения профессионального обучения или дополнительного профессионального образования в период действия социального контракта - для граждан, заключивших социальный контракт на реализацию мероприятия, указанного в </w:t>
      </w:r>
      <w:hyperlink w:anchor="P59" w:history="1">
        <w:r w:rsidRPr="00937594">
          <w:rPr>
            <w:rFonts w:ascii="Times New Roman" w:hAnsi="Times New Roman" w:cs="Times New Roman"/>
            <w:color w:val="000000" w:themeColor="text1"/>
            <w:sz w:val="26"/>
            <w:szCs w:val="26"/>
          </w:rPr>
          <w:t>подпункте "б" пункта 1.7</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36" w:name="P242"/>
      <w:bookmarkEnd w:id="36"/>
      <w:r w:rsidRPr="00937594">
        <w:rPr>
          <w:rFonts w:ascii="Times New Roman" w:hAnsi="Times New Roman" w:cs="Times New Roman"/>
          <w:color w:val="000000" w:themeColor="text1"/>
          <w:sz w:val="26"/>
          <w:szCs w:val="26"/>
        </w:rPr>
        <w:t xml:space="preserve">в) прекращение индивидуальной предпринимательской деятельности (снятия с учета) в период действия социального контракта - для граждан, заключивших социальный контракт на реализацию мероприятия, указанного в </w:t>
      </w:r>
      <w:hyperlink w:anchor="P60" w:history="1">
        <w:r w:rsidRPr="00937594">
          <w:rPr>
            <w:rFonts w:ascii="Times New Roman" w:hAnsi="Times New Roman" w:cs="Times New Roman"/>
            <w:color w:val="000000" w:themeColor="text1"/>
            <w:sz w:val="26"/>
            <w:szCs w:val="26"/>
          </w:rPr>
          <w:t>подпункте "в" пункта 1.7</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37" w:name="P243"/>
      <w:bookmarkEnd w:id="37"/>
      <w:r w:rsidRPr="00937594">
        <w:rPr>
          <w:rFonts w:ascii="Times New Roman" w:hAnsi="Times New Roman" w:cs="Times New Roman"/>
          <w:color w:val="000000" w:themeColor="text1"/>
          <w:sz w:val="26"/>
          <w:szCs w:val="26"/>
        </w:rPr>
        <w:t xml:space="preserve">г) невыполнение получателем (членами семьи получателя) государственной социальной помощи мероприятий программы социальной адаптации без уважительных причин, указанных в </w:t>
      </w:r>
      <w:hyperlink w:anchor="P186" w:history="1">
        <w:r w:rsidRPr="00937594">
          <w:rPr>
            <w:rFonts w:ascii="Times New Roman" w:hAnsi="Times New Roman" w:cs="Times New Roman"/>
            <w:color w:val="000000" w:themeColor="text1"/>
            <w:sz w:val="26"/>
            <w:szCs w:val="26"/>
          </w:rPr>
          <w:t>пункте 4.11</w:t>
        </w:r>
      </w:hyperlink>
      <w:r w:rsidRPr="00937594">
        <w:rPr>
          <w:rFonts w:ascii="Times New Roman" w:hAnsi="Times New Roman" w:cs="Times New Roman"/>
          <w:color w:val="000000" w:themeColor="text1"/>
          <w:sz w:val="26"/>
          <w:szCs w:val="26"/>
        </w:rPr>
        <w:t xml:space="preserve"> настоящего Положения, - для граждан, заключивших социальный контракт на реализацию мероприятия, указанного в </w:t>
      </w:r>
      <w:hyperlink w:anchor="P61" w:history="1">
        <w:r w:rsidRPr="00937594">
          <w:rPr>
            <w:rFonts w:ascii="Times New Roman" w:hAnsi="Times New Roman" w:cs="Times New Roman"/>
            <w:color w:val="000000" w:themeColor="text1"/>
            <w:sz w:val="26"/>
            <w:szCs w:val="26"/>
          </w:rPr>
          <w:t>подпункте "г" пункта 1.7</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38" w:name="P244"/>
      <w:bookmarkEnd w:id="38"/>
      <w:r w:rsidRPr="00937594">
        <w:rPr>
          <w:rFonts w:ascii="Times New Roman" w:hAnsi="Times New Roman" w:cs="Times New Roman"/>
          <w:color w:val="000000" w:themeColor="text1"/>
          <w:sz w:val="26"/>
          <w:szCs w:val="26"/>
        </w:rPr>
        <w:t xml:space="preserve">д) использование полученного социального пособия на иные мероприятия, чем это предусмотрено программой социальной адаптации, - для граждан, заключивших социальный контракт на реализацию мероприятия, указанного в </w:t>
      </w:r>
      <w:hyperlink w:anchor="P61" w:history="1">
        <w:r w:rsidRPr="00937594">
          <w:rPr>
            <w:rFonts w:ascii="Times New Roman" w:hAnsi="Times New Roman" w:cs="Times New Roman"/>
            <w:color w:val="000000" w:themeColor="text1"/>
            <w:sz w:val="26"/>
            <w:szCs w:val="26"/>
          </w:rPr>
          <w:t>подпункте "г" пункта 1.7</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е) представление получателем государственной социальной помощи недостоверной информации о выполнении мероприятий программы социальной адаптации - для граждан, заключивших социальный контракт, на реализацию мероприятия, указанного в </w:t>
      </w:r>
      <w:hyperlink w:anchor="P61" w:history="1">
        <w:r w:rsidRPr="00937594">
          <w:rPr>
            <w:rFonts w:ascii="Times New Roman" w:hAnsi="Times New Roman" w:cs="Times New Roman"/>
            <w:color w:val="000000" w:themeColor="text1"/>
            <w:sz w:val="26"/>
            <w:szCs w:val="26"/>
          </w:rPr>
          <w:t>подпункте "г" пункта 1.7</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39" w:name="P246"/>
      <w:bookmarkEnd w:id="39"/>
      <w:r w:rsidRPr="00937594">
        <w:rPr>
          <w:rFonts w:ascii="Times New Roman" w:hAnsi="Times New Roman" w:cs="Times New Roman"/>
          <w:color w:val="000000" w:themeColor="text1"/>
          <w:sz w:val="26"/>
          <w:szCs w:val="26"/>
        </w:rPr>
        <w:t xml:space="preserve">ж) непредставление получателем государственной социальной помощи отчета о выполнении программы социальной адаптации в срок, установленный программой социальной адаптации, без уважительных причин, указанных в </w:t>
      </w:r>
      <w:hyperlink w:anchor="P186" w:history="1">
        <w:r w:rsidRPr="00937594">
          <w:rPr>
            <w:rFonts w:ascii="Times New Roman" w:hAnsi="Times New Roman" w:cs="Times New Roman"/>
            <w:color w:val="000000" w:themeColor="text1"/>
            <w:sz w:val="26"/>
            <w:szCs w:val="26"/>
          </w:rPr>
          <w:t>пункте 4.11</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40" w:name="P247"/>
      <w:bookmarkEnd w:id="40"/>
      <w:r w:rsidRPr="00937594">
        <w:rPr>
          <w:rFonts w:ascii="Times New Roman" w:hAnsi="Times New Roman" w:cs="Times New Roman"/>
          <w:color w:val="000000" w:themeColor="text1"/>
          <w:sz w:val="26"/>
          <w:szCs w:val="26"/>
        </w:rPr>
        <w:t>з) выезд семьи (одиноко проживающего гражданина) на постоянное место жительства за пределы Приморского края;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41" w:name="P248"/>
      <w:bookmarkEnd w:id="41"/>
      <w:r w:rsidRPr="00937594">
        <w:rPr>
          <w:rFonts w:ascii="Times New Roman" w:hAnsi="Times New Roman" w:cs="Times New Roman"/>
          <w:color w:val="000000" w:themeColor="text1"/>
          <w:sz w:val="26"/>
          <w:szCs w:val="26"/>
        </w:rPr>
        <w:t>и) смерть получателя государственной социальной помощи.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5.12. Получатель государственной социальной помощи извещает в письменной форме структурное подразделение КГКУ о наступлении обстоятельств, указанных в </w:t>
      </w:r>
      <w:hyperlink w:anchor="P239" w:history="1">
        <w:r w:rsidRPr="00937594">
          <w:rPr>
            <w:rFonts w:ascii="Times New Roman" w:hAnsi="Times New Roman" w:cs="Times New Roman"/>
            <w:color w:val="000000" w:themeColor="text1"/>
            <w:sz w:val="26"/>
            <w:szCs w:val="26"/>
          </w:rPr>
          <w:t>подпунктах "а"</w:t>
        </w:r>
      </w:hyperlink>
      <w:r w:rsidRPr="00937594">
        <w:rPr>
          <w:rFonts w:ascii="Times New Roman" w:hAnsi="Times New Roman" w:cs="Times New Roman"/>
          <w:color w:val="000000" w:themeColor="text1"/>
          <w:sz w:val="26"/>
          <w:szCs w:val="26"/>
        </w:rPr>
        <w:t xml:space="preserve"> - </w:t>
      </w:r>
      <w:hyperlink w:anchor="P242" w:history="1">
        <w:r w:rsidRPr="00937594">
          <w:rPr>
            <w:rFonts w:ascii="Times New Roman" w:hAnsi="Times New Roman" w:cs="Times New Roman"/>
            <w:color w:val="000000" w:themeColor="text1"/>
            <w:sz w:val="26"/>
            <w:szCs w:val="26"/>
          </w:rPr>
          <w:t>"в"</w:t>
        </w:r>
      </w:hyperlink>
      <w:r w:rsidRPr="00937594">
        <w:rPr>
          <w:rFonts w:ascii="Times New Roman" w:hAnsi="Times New Roman" w:cs="Times New Roman"/>
          <w:color w:val="000000" w:themeColor="text1"/>
          <w:sz w:val="26"/>
          <w:szCs w:val="26"/>
        </w:rPr>
        <w:t xml:space="preserve">, </w:t>
      </w:r>
      <w:hyperlink w:anchor="P247" w:history="1">
        <w:r w:rsidRPr="00937594">
          <w:rPr>
            <w:rFonts w:ascii="Times New Roman" w:hAnsi="Times New Roman" w:cs="Times New Roman"/>
            <w:color w:val="000000" w:themeColor="text1"/>
            <w:sz w:val="26"/>
            <w:szCs w:val="26"/>
          </w:rPr>
          <w:t>"з" пункта 5.11</w:t>
        </w:r>
      </w:hyperlink>
      <w:r w:rsidRPr="00937594">
        <w:rPr>
          <w:rFonts w:ascii="Times New Roman" w:hAnsi="Times New Roman" w:cs="Times New Roman"/>
          <w:color w:val="000000" w:themeColor="text1"/>
          <w:sz w:val="26"/>
          <w:szCs w:val="26"/>
        </w:rPr>
        <w:t xml:space="preserve"> настоящего Положения, в течение трех рабочих дней со дня наступления указанных обстоятельств.</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 xml:space="preserve">При наступлении случаев, предусмотренных </w:t>
      </w:r>
      <w:hyperlink w:anchor="P243" w:history="1">
        <w:r w:rsidRPr="00937594">
          <w:rPr>
            <w:rFonts w:ascii="Times New Roman" w:hAnsi="Times New Roman" w:cs="Times New Roman"/>
            <w:color w:val="000000" w:themeColor="text1"/>
            <w:sz w:val="26"/>
            <w:szCs w:val="26"/>
          </w:rPr>
          <w:t>подпунктами "г"</w:t>
        </w:r>
      </w:hyperlink>
      <w:r w:rsidRPr="00937594">
        <w:rPr>
          <w:rFonts w:ascii="Times New Roman" w:hAnsi="Times New Roman" w:cs="Times New Roman"/>
          <w:color w:val="000000" w:themeColor="text1"/>
          <w:sz w:val="26"/>
          <w:szCs w:val="26"/>
        </w:rPr>
        <w:t xml:space="preserve">, </w:t>
      </w:r>
      <w:hyperlink w:anchor="P246" w:history="1">
        <w:r w:rsidRPr="00937594">
          <w:rPr>
            <w:rFonts w:ascii="Times New Roman" w:hAnsi="Times New Roman" w:cs="Times New Roman"/>
            <w:color w:val="000000" w:themeColor="text1"/>
            <w:sz w:val="26"/>
            <w:szCs w:val="26"/>
          </w:rPr>
          <w:t>"ж" пункта 5.11</w:t>
        </w:r>
      </w:hyperlink>
      <w:r w:rsidRPr="00937594">
        <w:rPr>
          <w:rFonts w:ascii="Times New Roman" w:hAnsi="Times New Roman" w:cs="Times New Roman"/>
          <w:color w:val="000000" w:themeColor="text1"/>
          <w:sz w:val="26"/>
          <w:szCs w:val="26"/>
        </w:rPr>
        <w:t xml:space="preserve"> настоящего Положения, получатель государственной социальной помощи по своей инициативе вправе в течение трех рабочих дней со дня наступления указанных случаев представить в структурное подразделение КГКУ сведения о наличии уважительных причин, указанных в </w:t>
      </w:r>
      <w:hyperlink w:anchor="P186" w:history="1">
        <w:r w:rsidRPr="00937594">
          <w:rPr>
            <w:rFonts w:ascii="Times New Roman" w:hAnsi="Times New Roman" w:cs="Times New Roman"/>
            <w:color w:val="000000" w:themeColor="text1"/>
            <w:sz w:val="26"/>
            <w:szCs w:val="26"/>
          </w:rPr>
          <w:t>пункте 4.11</w:t>
        </w:r>
      </w:hyperlink>
      <w:r w:rsidRPr="00937594">
        <w:rPr>
          <w:rFonts w:ascii="Times New Roman" w:hAnsi="Times New Roman" w:cs="Times New Roman"/>
          <w:color w:val="000000" w:themeColor="text1"/>
          <w:sz w:val="26"/>
          <w:szCs w:val="26"/>
        </w:rPr>
        <w:t xml:space="preserve"> настоящего Положения, с приложением подтверждающих документов. Представленные получателем государственной социальной помощи сведения могут быть подтверждены посредством дополнительной проверки (комиссионного обследования), проводимой структурным подразделением КГКУ.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5.13. В случаях, предусмотренных </w:t>
      </w:r>
      <w:hyperlink w:anchor="P239" w:history="1">
        <w:r w:rsidRPr="00937594">
          <w:rPr>
            <w:rFonts w:ascii="Times New Roman" w:hAnsi="Times New Roman" w:cs="Times New Roman"/>
            <w:color w:val="000000" w:themeColor="text1"/>
            <w:sz w:val="26"/>
            <w:szCs w:val="26"/>
          </w:rPr>
          <w:t>подпунктами "а"</w:t>
        </w:r>
      </w:hyperlink>
      <w:r w:rsidRPr="00937594">
        <w:rPr>
          <w:rFonts w:ascii="Times New Roman" w:hAnsi="Times New Roman" w:cs="Times New Roman"/>
          <w:color w:val="000000" w:themeColor="text1"/>
          <w:sz w:val="26"/>
          <w:szCs w:val="26"/>
        </w:rPr>
        <w:t xml:space="preserve">, </w:t>
      </w:r>
      <w:hyperlink w:anchor="P241" w:history="1">
        <w:r w:rsidRPr="00937594">
          <w:rPr>
            <w:rFonts w:ascii="Times New Roman" w:hAnsi="Times New Roman" w:cs="Times New Roman"/>
            <w:color w:val="000000" w:themeColor="text1"/>
            <w:sz w:val="26"/>
            <w:szCs w:val="26"/>
          </w:rPr>
          <w:t>"б"</w:t>
        </w:r>
      </w:hyperlink>
      <w:r w:rsidRPr="00937594">
        <w:rPr>
          <w:rFonts w:ascii="Times New Roman" w:hAnsi="Times New Roman" w:cs="Times New Roman"/>
          <w:color w:val="000000" w:themeColor="text1"/>
          <w:sz w:val="26"/>
          <w:szCs w:val="26"/>
        </w:rPr>
        <w:t xml:space="preserve">, </w:t>
      </w:r>
      <w:hyperlink w:anchor="P243" w:history="1">
        <w:r w:rsidRPr="00937594">
          <w:rPr>
            <w:rFonts w:ascii="Times New Roman" w:hAnsi="Times New Roman" w:cs="Times New Roman"/>
            <w:color w:val="000000" w:themeColor="text1"/>
            <w:sz w:val="26"/>
            <w:szCs w:val="26"/>
          </w:rPr>
          <w:t>"г"</w:t>
        </w:r>
      </w:hyperlink>
      <w:r w:rsidRPr="00937594">
        <w:rPr>
          <w:rFonts w:ascii="Times New Roman" w:hAnsi="Times New Roman" w:cs="Times New Roman"/>
          <w:color w:val="000000" w:themeColor="text1"/>
          <w:sz w:val="26"/>
          <w:szCs w:val="26"/>
        </w:rPr>
        <w:t xml:space="preserve"> - </w:t>
      </w:r>
      <w:hyperlink w:anchor="P248" w:history="1">
        <w:r w:rsidRPr="00937594">
          <w:rPr>
            <w:rFonts w:ascii="Times New Roman" w:hAnsi="Times New Roman" w:cs="Times New Roman"/>
            <w:color w:val="000000" w:themeColor="text1"/>
            <w:sz w:val="26"/>
            <w:szCs w:val="26"/>
          </w:rPr>
          <w:t>"и" пункта 5.11</w:t>
        </w:r>
      </w:hyperlink>
      <w:r w:rsidRPr="00937594">
        <w:rPr>
          <w:rFonts w:ascii="Times New Roman" w:hAnsi="Times New Roman" w:cs="Times New Roman"/>
          <w:color w:val="000000" w:themeColor="text1"/>
          <w:sz w:val="26"/>
          <w:szCs w:val="26"/>
        </w:rPr>
        <w:t xml:space="preserve"> настоящего Положения, выплата социального пособия прекращается с месяца, следующего за месяцем, в котором указанные обстоятельства наступили.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Суммы выплаченного социального пособия возвращаются получателем государственной социальной помощи (в случае спора - взыскиваются в судебном порядке) в полном объеме за весь выплаченный период в случаях, предусмотренных </w:t>
      </w:r>
      <w:hyperlink w:anchor="P241" w:history="1">
        <w:r w:rsidRPr="00937594">
          <w:rPr>
            <w:rFonts w:ascii="Times New Roman" w:hAnsi="Times New Roman" w:cs="Times New Roman"/>
            <w:color w:val="000000" w:themeColor="text1"/>
            <w:sz w:val="26"/>
            <w:szCs w:val="26"/>
          </w:rPr>
          <w:t>подпунктами "б"</w:t>
        </w:r>
      </w:hyperlink>
      <w:r w:rsidRPr="00937594">
        <w:rPr>
          <w:rFonts w:ascii="Times New Roman" w:hAnsi="Times New Roman" w:cs="Times New Roman"/>
          <w:color w:val="000000" w:themeColor="text1"/>
          <w:sz w:val="26"/>
          <w:szCs w:val="26"/>
        </w:rPr>
        <w:t xml:space="preserve">, </w:t>
      </w:r>
      <w:hyperlink w:anchor="P244" w:history="1">
        <w:r w:rsidRPr="00937594">
          <w:rPr>
            <w:rFonts w:ascii="Times New Roman" w:hAnsi="Times New Roman" w:cs="Times New Roman"/>
            <w:color w:val="000000" w:themeColor="text1"/>
            <w:sz w:val="26"/>
            <w:szCs w:val="26"/>
          </w:rPr>
          <w:t>"д" пункта 5.11</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5.14. В случае, предусмотренном </w:t>
      </w:r>
      <w:hyperlink w:anchor="P241" w:history="1">
        <w:r w:rsidRPr="00937594">
          <w:rPr>
            <w:rFonts w:ascii="Times New Roman" w:hAnsi="Times New Roman" w:cs="Times New Roman"/>
            <w:color w:val="000000" w:themeColor="text1"/>
            <w:sz w:val="26"/>
            <w:szCs w:val="26"/>
          </w:rPr>
          <w:t>подпунктом "б" пункта 5.11</w:t>
        </w:r>
      </w:hyperlink>
      <w:r w:rsidRPr="00937594">
        <w:rPr>
          <w:rFonts w:ascii="Times New Roman" w:hAnsi="Times New Roman" w:cs="Times New Roman"/>
          <w:color w:val="000000" w:themeColor="text1"/>
          <w:sz w:val="26"/>
          <w:szCs w:val="26"/>
        </w:rPr>
        <w:t xml:space="preserve"> настоящего Положения, получатель государственной социальной помощи также возвращает в полном объеме денежные средства, фактически израсходованные на оплату услуг за обучение.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5.15. В случае, предусмотренном </w:t>
      </w:r>
      <w:hyperlink w:anchor="P242" w:history="1">
        <w:r w:rsidRPr="00937594">
          <w:rPr>
            <w:rFonts w:ascii="Times New Roman" w:hAnsi="Times New Roman" w:cs="Times New Roman"/>
            <w:color w:val="000000" w:themeColor="text1"/>
            <w:sz w:val="26"/>
            <w:szCs w:val="26"/>
          </w:rPr>
          <w:t>подпунктом "в" пункта 5.11</w:t>
        </w:r>
      </w:hyperlink>
      <w:r w:rsidRPr="00937594">
        <w:rPr>
          <w:rFonts w:ascii="Times New Roman" w:hAnsi="Times New Roman" w:cs="Times New Roman"/>
          <w:color w:val="000000" w:themeColor="text1"/>
          <w:sz w:val="26"/>
          <w:szCs w:val="26"/>
        </w:rPr>
        <w:t xml:space="preserve"> настоящего Положения, получатель государственной социальной помощи обязан вернуть в полном объеме денежные средства, фактически израсходованные на оплату основных средств (товаров, работ, услуг) для осуществления предпринимательской деятельности (в случае прекращения предпринимательской деятельности в период действия социального контракта по инициативе получателя государственной социальной помощи).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42" w:name="P255"/>
      <w:bookmarkEnd w:id="42"/>
      <w:r w:rsidRPr="00937594">
        <w:rPr>
          <w:rFonts w:ascii="Times New Roman" w:hAnsi="Times New Roman" w:cs="Times New Roman"/>
          <w:color w:val="000000" w:themeColor="text1"/>
          <w:sz w:val="26"/>
          <w:szCs w:val="26"/>
        </w:rPr>
        <w:t xml:space="preserve">5.16. В случаях, предусмотренных </w:t>
      </w:r>
      <w:hyperlink w:anchor="P238" w:history="1">
        <w:r w:rsidRPr="00937594">
          <w:rPr>
            <w:rFonts w:ascii="Times New Roman" w:hAnsi="Times New Roman" w:cs="Times New Roman"/>
            <w:color w:val="000000" w:themeColor="text1"/>
            <w:sz w:val="26"/>
            <w:szCs w:val="26"/>
          </w:rPr>
          <w:t>пунктом 5.11</w:t>
        </w:r>
      </w:hyperlink>
      <w:r w:rsidRPr="00937594">
        <w:rPr>
          <w:rFonts w:ascii="Times New Roman" w:hAnsi="Times New Roman" w:cs="Times New Roman"/>
          <w:color w:val="000000" w:themeColor="text1"/>
          <w:sz w:val="26"/>
          <w:szCs w:val="26"/>
        </w:rPr>
        <w:t xml:space="preserve"> настоящего Положения, структурным подразделением КГКУ принимается решение о прекращении оказания государственной социальной помощи, расторжении социального контракта в течение 10 дней со дня установления соответствующих случаев.</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5.17. Уведомление о прекращении оказания государственной социальной помощи, расторжении социального контракта, а также о возврате в краевой бюджет средств государственной социальной помощи оформляется структурным подразделением КГКУ и направляется почтовым отправлением получателю государственной социальной помощи в течение пяти дней со дня принятия решения, указанного в </w:t>
      </w:r>
      <w:hyperlink w:anchor="P255" w:history="1">
        <w:r w:rsidRPr="00937594">
          <w:rPr>
            <w:rFonts w:ascii="Times New Roman" w:hAnsi="Times New Roman" w:cs="Times New Roman"/>
            <w:color w:val="000000" w:themeColor="text1"/>
            <w:sz w:val="26"/>
            <w:szCs w:val="26"/>
          </w:rPr>
          <w:t>пункте 5.16</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Возврат средств государственной социальной помощи в краевой бюджет осуществляется в течение одного месяца со дня получения указанного уведомления по реквизитам и коду бюджетной классификации Российской Федерации, указанным в уведомлении.</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Title"/>
        <w:jc w:val="center"/>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VI. ВЫПЛАТА ГОСУДАРСТВЕННОЙ СОЦИАЛЬНОЙ ПОМОЩИ</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6.1. Назначенная ежемесячная государственная социальная помощь в форме социального пособия выплачивается ежемесячно, единовременная - однократно или по частям в размерах, установленных разделом V настоящего Положения и социальным контрактом.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Предоставление средств государственной социальной помощи в форме социального пособия гражданам (получателям государственной социальной помощи) осуществляется на лицевые счета граждан, открытые в кредитных организациях на основании документов, указанных в </w:t>
      </w:r>
      <w:hyperlink w:anchor="P221" w:history="1">
        <w:r w:rsidRPr="00937594">
          <w:rPr>
            <w:rFonts w:ascii="Times New Roman" w:hAnsi="Times New Roman" w:cs="Times New Roman"/>
            <w:color w:val="000000" w:themeColor="text1"/>
            <w:sz w:val="26"/>
            <w:szCs w:val="26"/>
          </w:rPr>
          <w:t>пунктах 5.4</w:t>
        </w:r>
      </w:hyperlink>
      <w:r w:rsidRPr="00937594">
        <w:rPr>
          <w:rFonts w:ascii="Times New Roman" w:hAnsi="Times New Roman" w:cs="Times New Roman"/>
          <w:color w:val="000000" w:themeColor="text1"/>
          <w:sz w:val="26"/>
          <w:szCs w:val="26"/>
        </w:rPr>
        <w:t xml:space="preserve">, </w:t>
      </w:r>
      <w:hyperlink w:anchor="P230" w:history="1">
        <w:r w:rsidRPr="00937594">
          <w:rPr>
            <w:rFonts w:ascii="Times New Roman" w:hAnsi="Times New Roman" w:cs="Times New Roman"/>
            <w:color w:val="000000" w:themeColor="text1"/>
            <w:sz w:val="26"/>
            <w:szCs w:val="26"/>
          </w:rPr>
          <w:t>5.7</w:t>
        </w:r>
      </w:hyperlink>
      <w:r w:rsidRPr="00937594">
        <w:rPr>
          <w:rFonts w:ascii="Times New Roman" w:hAnsi="Times New Roman" w:cs="Times New Roman"/>
          <w:color w:val="000000" w:themeColor="text1"/>
          <w:sz w:val="26"/>
          <w:szCs w:val="26"/>
        </w:rPr>
        <w:t xml:space="preserve"> настоящего Положения, при реализации мероприятий, указанных в </w:t>
      </w:r>
      <w:hyperlink w:anchor="P58" w:history="1">
        <w:r w:rsidRPr="00937594">
          <w:rPr>
            <w:rFonts w:ascii="Times New Roman" w:hAnsi="Times New Roman" w:cs="Times New Roman"/>
            <w:color w:val="000000" w:themeColor="text1"/>
            <w:sz w:val="26"/>
            <w:szCs w:val="26"/>
          </w:rPr>
          <w:t>подпунктах "а"</w:t>
        </w:r>
      </w:hyperlink>
      <w:r w:rsidRPr="00937594">
        <w:rPr>
          <w:rFonts w:ascii="Times New Roman" w:hAnsi="Times New Roman" w:cs="Times New Roman"/>
          <w:color w:val="000000" w:themeColor="text1"/>
          <w:sz w:val="26"/>
          <w:szCs w:val="26"/>
        </w:rPr>
        <w:t xml:space="preserve">, </w:t>
      </w:r>
      <w:hyperlink w:anchor="P59" w:history="1">
        <w:r w:rsidRPr="00937594">
          <w:rPr>
            <w:rFonts w:ascii="Times New Roman" w:hAnsi="Times New Roman" w:cs="Times New Roman"/>
            <w:color w:val="000000" w:themeColor="text1"/>
            <w:sz w:val="26"/>
            <w:szCs w:val="26"/>
          </w:rPr>
          <w:t>"б" пункта 1.7</w:t>
        </w:r>
      </w:hyperlink>
      <w:r w:rsidRPr="00937594">
        <w:rPr>
          <w:rFonts w:ascii="Times New Roman" w:hAnsi="Times New Roman" w:cs="Times New Roman"/>
          <w:color w:val="000000" w:themeColor="text1"/>
          <w:sz w:val="26"/>
          <w:szCs w:val="26"/>
        </w:rPr>
        <w:t xml:space="preserve"> настоящего Положения, а при реализации мероприятия, указанного в </w:t>
      </w:r>
      <w:hyperlink w:anchor="P61" w:history="1">
        <w:r w:rsidRPr="00937594">
          <w:rPr>
            <w:rFonts w:ascii="Times New Roman" w:hAnsi="Times New Roman" w:cs="Times New Roman"/>
            <w:color w:val="000000" w:themeColor="text1"/>
            <w:sz w:val="26"/>
            <w:szCs w:val="26"/>
          </w:rPr>
          <w:t>подпункте "г" пункта 1.7</w:t>
        </w:r>
      </w:hyperlink>
      <w:r w:rsidRPr="00937594">
        <w:rPr>
          <w:rFonts w:ascii="Times New Roman" w:hAnsi="Times New Roman" w:cs="Times New Roman"/>
          <w:color w:val="000000" w:themeColor="text1"/>
          <w:sz w:val="26"/>
          <w:szCs w:val="26"/>
        </w:rPr>
        <w:t xml:space="preserve"> настоящего Положения, на основании социального контракта.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Перечисление средств государственной социальной помощи в форме приобретения товаров, работ, услуг в пользу граждан для обеспечения их нужд осуществляется на открытые в кредитных организациях счета организаций, предоставляющих образовательные услуги, организаций (индивидуальных предпринимателей), реализующих товары (работы, услуги), на основании документов, указанных в </w:t>
      </w:r>
      <w:hyperlink w:anchor="P179" w:history="1">
        <w:r w:rsidRPr="00937594">
          <w:rPr>
            <w:rFonts w:ascii="Times New Roman" w:hAnsi="Times New Roman" w:cs="Times New Roman"/>
            <w:color w:val="000000" w:themeColor="text1"/>
            <w:sz w:val="26"/>
            <w:szCs w:val="26"/>
          </w:rPr>
          <w:t>абзаце первом пункта 4.8</w:t>
        </w:r>
      </w:hyperlink>
      <w:r w:rsidRPr="00937594">
        <w:rPr>
          <w:rFonts w:ascii="Times New Roman" w:hAnsi="Times New Roman" w:cs="Times New Roman"/>
          <w:color w:val="000000" w:themeColor="text1"/>
          <w:sz w:val="26"/>
          <w:szCs w:val="26"/>
        </w:rPr>
        <w:t xml:space="preserve">, </w:t>
      </w:r>
      <w:hyperlink w:anchor="P183" w:history="1">
        <w:r w:rsidRPr="00937594">
          <w:rPr>
            <w:rFonts w:ascii="Times New Roman" w:hAnsi="Times New Roman" w:cs="Times New Roman"/>
            <w:color w:val="000000" w:themeColor="text1"/>
            <w:sz w:val="26"/>
            <w:szCs w:val="26"/>
          </w:rPr>
          <w:t>пунктов 4.9</w:t>
        </w:r>
      </w:hyperlink>
      <w:r w:rsidRPr="00937594">
        <w:rPr>
          <w:rFonts w:ascii="Times New Roman" w:hAnsi="Times New Roman" w:cs="Times New Roman"/>
          <w:color w:val="000000" w:themeColor="text1"/>
          <w:sz w:val="26"/>
          <w:szCs w:val="26"/>
        </w:rPr>
        <w:t xml:space="preserve">, </w:t>
      </w:r>
      <w:hyperlink w:anchor="P224" w:history="1">
        <w:r w:rsidRPr="00937594">
          <w:rPr>
            <w:rFonts w:ascii="Times New Roman" w:hAnsi="Times New Roman" w:cs="Times New Roman"/>
            <w:color w:val="000000" w:themeColor="text1"/>
            <w:sz w:val="26"/>
            <w:szCs w:val="26"/>
          </w:rPr>
          <w:t>5.5</w:t>
        </w:r>
      </w:hyperlink>
      <w:r w:rsidRPr="00937594">
        <w:rPr>
          <w:rFonts w:ascii="Times New Roman" w:hAnsi="Times New Roman" w:cs="Times New Roman"/>
          <w:color w:val="000000" w:themeColor="text1"/>
          <w:sz w:val="26"/>
          <w:szCs w:val="26"/>
        </w:rPr>
        <w:t xml:space="preserve"> настоящего Положения, при реализации мероприятий, указанных в </w:t>
      </w:r>
      <w:hyperlink w:anchor="P59" w:history="1">
        <w:r w:rsidRPr="00937594">
          <w:rPr>
            <w:rFonts w:ascii="Times New Roman" w:hAnsi="Times New Roman" w:cs="Times New Roman"/>
            <w:color w:val="000000" w:themeColor="text1"/>
            <w:sz w:val="26"/>
            <w:szCs w:val="26"/>
          </w:rPr>
          <w:t>подпунктах "б"</w:t>
        </w:r>
      </w:hyperlink>
      <w:r w:rsidRPr="00937594">
        <w:rPr>
          <w:rFonts w:ascii="Times New Roman" w:hAnsi="Times New Roman" w:cs="Times New Roman"/>
          <w:color w:val="000000" w:themeColor="text1"/>
          <w:sz w:val="26"/>
          <w:szCs w:val="26"/>
        </w:rPr>
        <w:t xml:space="preserve">, </w:t>
      </w:r>
      <w:hyperlink w:anchor="P60" w:history="1">
        <w:r w:rsidRPr="00937594">
          <w:rPr>
            <w:rFonts w:ascii="Times New Roman" w:hAnsi="Times New Roman" w:cs="Times New Roman"/>
            <w:color w:val="000000" w:themeColor="text1"/>
            <w:sz w:val="26"/>
            <w:szCs w:val="26"/>
          </w:rPr>
          <w:t>"в"</w:t>
        </w:r>
      </w:hyperlink>
      <w:r w:rsidRPr="00937594">
        <w:rPr>
          <w:rFonts w:ascii="Times New Roman" w:hAnsi="Times New Roman" w:cs="Times New Roman"/>
          <w:color w:val="000000" w:themeColor="text1"/>
          <w:sz w:val="26"/>
          <w:szCs w:val="26"/>
        </w:rPr>
        <w:t xml:space="preserve">, </w:t>
      </w:r>
      <w:hyperlink w:anchor="P62" w:history="1">
        <w:r w:rsidRPr="00937594">
          <w:rPr>
            <w:rFonts w:ascii="Times New Roman" w:hAnsi="Times New Roman" w:cs="Times New Roman"/>
            <w:color w:val="000000" w:themeColor="text1"/>
            <w:sz w:val="26"/>
            <w:szCs w:val="26"/>
          </w:rPr>
          <w:t>"д" пункта 1.7</w:t>
        </w:r>
      </w:hyperlink>
      <w:r w:rsidRPr="00937594">
        <w:rPr>
          <w:rFonts w:ascii="Times New Roman" w:hAnsi="Times New Roman" w:cs="Times New Roman"/>
          <w:color w:val="000000" w:themeColor="text1"/>
          <w:sz w:val="26"/>
          <w:szCs w:val="26"/>
        </w:rPr>
        <w:t xml:space="preserve"> настоящего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Возмещение затрат работодателю на проведение стажировки работников (стажеров) осуществляется министерством на расчетный счет работодателя, открытый в кредитной организации, при реализации мероприятия, указанного в </w:t>
      </w:r>
      <w:hyperlink w:anchor="P59" w:history="1">
        <w:r w:rsidRPr="00937594">
          <w:rPr>
            <w:rFonts w:ascii="Times New Roman" w:hAnsi="Times New Roman" w:cs="Times New Roman"/>
            <w:color w:val="000000" w:themeColor="text1"/>
            <w:sz w:val="26"/>
            <w:szCs w:val="26"/>
          </w:rPr>
          <w:t>подпункте "б" пункта 1.7</w:t>
        </w:r>
      </w:hyperlink>
      <w:r w:rsidRPr="00937594">
        <w:rPr>
          <w:rFonts w:ascii="Times New Roman" w:hAnsi="Times New Roman" w:cs="Times New Roman"/>
          <w:color w:val="000000" w:themeColor="text1"/>
          <w:sz w:val="26"/>
          <w:szCs w:val="26"/>
        </w:rPr>
        <w:t xml:space="preserve"> настоящего Положения, в соответствии с </w:t>
      </w:r>
      <w:hyperlink w:anchor="P1435" w:history="1">
        <w:r w:rsidRPr="00937594">
          <w:rPr>
            <w:rFonts w:ascii="Times New Roman" w:hAnsi="Times New Roman" w:cs="Times New Roman"/>
            <w:color w:val="000000" w:themeColor="text1"/>
            <w:sz w:val="26"/>
            <w:szCs w:val="26"/>
          </w:rPr>
          <w:t>Порядком</w:t>
        </w:r>
      </w:hyperlink>
      <w:r w:rsidRPr="00937594">
        <w:rPr>
          <w:rFonts w:ascii="Times New Roman" w:hAnsi="Times New Roman" w:cs="Times New Roman"/>
          <w:color w:val="000000" w:themeColor="text1"/>
          <w:sz w:val="26"/>
          <w:szCs w:val="26"/>
        </w:rPr>
        <w:t xml:space="preserve"> предоставления субсидий из краевого бюджета работодателям на возмещение затрат на проведение стажировки получателей государственной социальной помощи, заключивших социальный контракт на реализацию мероприятия по прохождению профессионального обучения и (или) дополнительного профессионального образования, предусмотренным приложением N 10 к настоящему Положению.</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(абзац введен </w:t>
      </w:r>
      <w:hyperlink r:id="rId47" w:history="1">
        <w:r w:rsidRPr="00937594">
          <w:rPr>
            <w:rFonts w:ascii="Times New Roman" w:hAnsi="Times New Roman" w:cs="Times New Roman"/>
            <w:color w:val="000000" w:themeColor="text1"/>
            <w:sz w:val="26"/>
            <w:szCs w:val="26"/>
          </w:rPr>
          <w:t>Постановлением</w:t>
        </w:r>
      </w:hyperlink>
      <w:r w:rsidRPr="00937594">
        <w:rPr>
          <w:rFonts w:ascii="Times New Roman" w:hAnsi="Times New Roman" w:cs="Times New Roman"/>
          <w:color w:val="000000" w:themeColor="text1"/>
          <w:sz w:val="26"/>
          <w:szCs w:val="26"/>
        </w:rPr>
        <w:t xml:space="preserve"> Правительства Приморского края от 25.05.2020 N 465-пп)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6.2. Расходование средств на выплату государственной социальной помощи осуществляется краевым государственным казенным учреждением "Центр социальной поддержки населения Приморского края" (далее - КГКУ) на основании бюджетной сметы путем перечисления средств с лицевого счета КГКУ, открытого в Управлении Федерального казначейства по Приморскому края (далее - УФК по Приморскому краю), кредитным организациям.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Финансирование государственной социальной помощи, предоставляемой на реализацию мероприятий, предусмотренных </w:t>
      </w:r>
      <w:hyperlink w:anchor="P58" w:history="1">
        <w:r w:rsidRPr="00937594">
          <w:rPr>
            <w:rFonts w:ascii="Times New Roman" w:hAnsi="Times New Roman" w:cs="Times New Roman"/>
            <w:color w:val="000000" w:themeColor="text1"/>
            <w:sz w:val="26"/>
            <w:szCs w:val="26"/>
          </w:rPr>
          <w:t>подпунктами "а"</w:t>
        </w:r>
      </w:hyperlink>
      <w:r w:rsidRPr="00937594">
        <w:rPr>
          <w:rFonts w:ascii="Times New Roman" w:hAnsi="Times New Roman" w:cs="Times New Roman"/>
          <w:color w:val="000000" w:themeColor="text1"/>
          <w:sz w:val="26"/>
          <w:szCs w:val="26"/>
        </w:rPr>
        <w:t xml:space="preserve"> - </w:t>
      </w:r>
      <w:hyperlink w:anchor="P61" w:history="1">
        <w:r w:rsidRPr="00937594">
          <w:rPr>
            <w:rFonts w:ascii="Times New Roman" w:hAnsi="Times New Roman" w:cs="Times New Roman"/>
            <w:color w:val="000000" w:themeColor="text1"/>
            <w:sz w:val="26"/>
            <w:szCs w:val="26"/>
          </w:rPr>
          <w:t>"г" пункта 1.7</w:t>
        </w:r>
      </w:hyperlink>
      <w:r w:rsidRPr="00937594">
        <w:rPr>
          <w:rFonts w:ascii="Times New Roman" w:hAnsi="Times New Roman" w:cs="Times New Roman"/>
          <w:color w:val="000000" w:themeColor="text1"/>
          <w:sz w:val="26"/>
          <w:szCs w:val="26"/>
        </w:rPr>
        <w:t xml:space="preserve"> настоящего Положения, производится за счет средств краевого бюджета, а также средств федерального бюджета.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Финансирование государственной социальной помощи, предоставляемой на реализацию мероприятий, предусмотренных </w:t>
      </w:r>
      <w:hyperlink w:anchor="P62" w:history="1">
        <w:r w:rsidRPr="00937594">
          <w:rPr>
            <w:rFonts w:ascii="Times New Roman" w:hAnsi="Times New Roman" w:cs="Times New Roman"/>
            <w:color w:val="000000" w:themeColor="text1"/>
            <w:sz w:val="26"/>
            <w:szCs w:val="26"/>
          </w:rPr>
          <w:t>подпунктом "д" пункта 1.7</w:t>
        </w:r>
      </w:hyperlink>
      <w:r w:rsidRPr="00937594">
        <w:rPr>
          <w:rFonts w:ascii="Times New Roman" w:hAnsi="Times New Roman" w:cs="Times New Roman"/>
          <w:color w:val="000000" w:themeColor="text1"/>
          <w:sz w:val="26"/>
          <w:szCs w:val="26"/>
        </w:rPr>
        <w:t xml:space="preserve"> настоящего Положения, производится за счет средств краевого бюджета.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6.3. В целях осуществления выплаты государственной социальной помощи структурные подразделения КГКУ направляют в КГКУ: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заявку на выделение средств на выплату государственной социальной помощи ежемесячно до 10 числа месяца, предшествующего периоду выплаты по форме, установленной КГКУ;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список получателей государственной социальной помощи с разбивкой по мероприятиям до 3 числа текущего месяца и до 15 числа текущего месяца по форме, установленной КГКУ;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ежемесячно в срок до 10 числа месяца, следующего за отчетным месяцем, информацию о произведенных расходах и получателях государственной социальной помощи по форме, установленным КГКУ;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6.4. КГКУ: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формирует ежемесячно, не позднее 8, 20 числа текущего месяца, сводный список получателей государственной социальной помощи на основании списков получателей государственной социальной помощи, представленных структурными подразделениями КГКУ;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готовит и представляет в УФК по Приморскому краю ежемесячно в течение трех рабочих дней со дня поступления средств на лицевой счет КГКУ заявки на кассовый расход на перечисление средств на выплату государственной социальной помощи с лицевого счета КГКУ, открытого в УФК по Приморскому краю, кредитным организациям в соответствии со сводным реестром;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направляет в структурные подразделения КГКУ электронные копии платежных поручений на следующий день после перечисления средств на выплату государственной социальной помощи кредитным организациям;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доводит электронные копии платежных поручений до структурных подразделений КГКУ в течение одного рабочего дня после получения информации о возвратах средств;</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обеспечивает целевой характер использования средств федерального и краевого бюджетов на выплату государственной социальной помощи;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представляет в министерство: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прогноз кассовых выплат по расходам краевого бюджета для выделения средств на выплату государственной социальной помощи ежемесячно в срок до 15 числа месяца, предшествующего периоду выплаты, по форме, установленной министерством;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информацию о произведенных расходах и получателях государственной социальной помощи ежемесячно в срок до 15 числа месяца, следующего за отчетным месяцем, по форме, установленным министерством;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отчет о расходовании средств, выделенных на выплату государственной социальной помощи по 760 ведомству, - ежемесячно в сроки, установленные для </w:t>
      </w:r>
      <w:r w:rsidRPr="00937594">
        <w:rPr>
          <w:rFonts w:ascii="Times New Roman" w:hAnsi="Times New Roman" w:cs="Times New Roman"/>
          <w:color w:val="000000" w:themeColor="text1"/>
          <w:sz w:val="26"/>
          <w:szCs w:val="26"/>
        </w:rPr>
        <w:lastRenderedPageBreak/>
        <w:t>бюджетной отчетности;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отчет о расходовании средств, выделенных на выплату государственной социальной помощи по 760 ведомству, в разрезе муниципальных округов, городских округов и муниципальных районов Приморского края - ежеквартально до 10 числа месяца, следующего за отчетным кварталом;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6.5. Министерство: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ежемесячно формирует и предоставляет в министерство финансов Приморского края прогноз кассовых выплат (заявку на финансирование) по расходам краевого бюджета на выплату государственной социальной помощи в соответствии с порядком составления и ведения кассового плана исполнения краевого бюджета, установленным министерством финансов Приморского края;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направляет в министерство труда и социальной защиты Российской Федерации (далее - Минтруд) ежеквартально до 10 числа месяца, предшествующего отчетному кварталу, заявку на выделение средств на выплату государственной социальной помощи по форме, утвержденной Минтрудом;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обеспечивает адресность и целевой характер использования средств федерального и краевого бюджетов на выплату государственной социальной помощи;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6.6. ГКУ Приморское казначейство во исполнение договора о передаче отдельных функций главного распорядителя средств краевого бюджета ГКУ Приморскому казначейству, заключенного с министерством, готовит и представляет в УФК по Приморскому краю в течение одного рабочего дня со дня поступления предельных объемов финансирования на лицевой счет министерства расходные расписания на распределение предельных объемов финансирования КГКУ для учета на лицевых счетах КГКУ для дальнейшего перечисления денежных средств на выплату государственной социальной помощи.</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Default="00937594">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Pr="00937594" w:rsidRDefault="0086199D">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Приложение N 1</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 Положению</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 размерах, условиях,</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порядке назначения и</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выплаты государственной</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социальной помощи на</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основании социального</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контракта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Title"/>
        <w:jc w:val="center"/>
        <w:rPr>
          <w:rFonts w:ascii="Times New Roman" w:hAnsi="Times New Roman" w:cs="Times New Roman"/>
          <w:color w:val="000000" w:themeColor="text1"/>
          <w:sz w:val="26"/>
          <w:szCs w:val="26"/>
        </w:rPr>
      </w:pPr>
      <w:bookmarkStart w:id="43" w:name="P303"/>
      <w:bookmarkEnd w:id="43"/>
      <w:r w:rsidRPr="00937594">
        <w:rPr>
          <w:rFonts w:ascii="Times New Roman" w:hAnsi="Times New Roman" w:cs="Times New Roman"/>
          <w:color w:val="000000" w:themeColor="text1"/>
          <w:sz w:val="26"/>
          <w:szCs w:val="26"/>
        </w:rPr>
        <w:t>ПЕРЕЧЕНЬ</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ТРУДНЫХ ЖИЗНЕННЫХ СИТУАЦИЙ</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bookmarkStart w:id="44" w:name="P306"/>
      <w:bookmarkEnd w:id="44"/>
      <w:r w:rsidRPr="00937594">
        <w:rPr>
          <w:rFonts w:ascii="Times New Roman" w:hAnsi="Times New Roman" w:cs="Times New Roman"/>
          <w:color w:val="000000" w:themeColor="text1"/>
          <w:sz w:val="26"/>
          <w:szCs w:val="26"/>
        </w:rPr>
        <w:t>1) инвалидность одного или нескольких членов малоимущей семьи или инвалидность одиноко проживающего малоимущего гражданина;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 одиноко проживающий трудоспособный малоимущий гражданин, трудоспособные члены малоимущей семьи не трудоустроены и при этом зарегистрированы в целях поиска подходящей работы в соответствии с законодательством о занятости населения;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 одиноко проживающий трудоспособный малоимущий гражданин, трудоспособные члены малоимущей семьи являются безработными - при наличии регистрации его (их) в качестве безработного(-ых) в соответствии с законодательством о занятости населения;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45" w:name="P309"/>
      <w:bookmarkEnd w:id="45"/>
      <w:r w:rsidRPr="00937594">
        <w:rPr>
          <w:rFonts w:ascii="Times New Roman" w:hAnsi="Times New Roman" w:cs="Times New Roman"/>
          <w:color w:val="000000" w:themeColor="text1"/>
          <w:sz w:val="26"/>
          <w:szCs w:val="26"/>
        </w:rPr>
        <w:t>4) уход за ребенком в возрасте до 3-х лет, входящим в состав малоимущей семьи;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5)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 в соответствии с </w:t>
      </w:r>
      <w:hyperlink r:id="rId48" w:history="1">
        <w:r w:rsidRPr="00937594">
          <w:rPr>
            <w:rFonts w:ascii="Times New Roman" w:hAnsi="Times New Roman" w:cs="Times New Roman"/>
            <w:color w:val="000000" w:themeColor="text1"/>
            <w:sz w:val="26"/>
            <w:szCs w:val="26"/>
          </w:rPr>
          <w:t>Указом</w:t>
        </w:r>
      </w:hyperlink>
      <w:r w:rsidRPr="00937594">
        <w:rPr>
          <w:rFonts w:ascii="Times New Roman" w:hAnsi="Times New Roman" w:cs="Times New Roman"/>
          <w:color w:val="000000" w:themeColor="text1"/>
          <w:sz w:val="26"/>
          <w:szCs w:val="26"/>
        </w:rP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46" w:name="P311"/>
      <w:bookmarkEnd w:id="46"/>
      <w:r w:rsidRPr="00937594">
        <w:rPr>
          <w:rFonts w:ascii="Times New Roman" w:hAnsi="Times New Roman" w:cs="Times New Roman"/>
          <w:color w:val="000000" w:themeColor="text1"/>
          <w:sz w:val="26"/>
          <w:szCs w:val="26"/>
        </w:rPr>
        <w:t xml:space="preserve">6) уход за ребенком-инвалидом в возрасте до 18 лет или инвалидом с детства I группы - при условии получения ежемесячной выплаты в соответствии с </w:t>
      </w:r>
      <w:hyperlink r:id="rId49" w:history="1">
        <w:r w:rsidRPr="00937594">
          <w:rPr>
            <w:rFonts w:ascii="Times New Roman" w:hAnsi="Times New Roman" w:cs="Times New Roman"/>
            <w:color w:val="000000" w:themeColor="text1"/>
            <w:sz w:val="26"/>
            <w:szCs w:val="26"/>
          </w:rPr>
          <w:t>Указом</w:t>
        </w:r>
      </w:hyperlink>
      <w:r w:rsidRPr="00937594">
        <w:rPr>
          <w:rFonts w:ascii="Times New Roman" w:hAnsi="Times New Roman" w:cs="Times New Roman"/>
          <w:color w:val="000000" w:themeColor="text1"/>
          <w:sz w:val="26"/>
          <w:szCs w:val="26"/>
        </w:rP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47" w:name="P312"/>
      <w:bookmarkEnd w:id="47"/>
      <w:r w:rsidRPr="00937594">
        <w:rPr>
          <w:rFonts w:ascii="Times New Roman" w:hAnsi="Times New Roman" w:cs="Times New Roman"/>
          <w:color w:val="000000" w:themeColor="text1"/>
          <w:sz w:val="26"/>
          <w:szCs w:val="26"/>
        </w:rPr>
        <w:t>7) неполучение заработной платы одним или несколькими членами малоимущей семьи или одиноко проживающим малоимущим гражданином более трех месяцев по вине работодателя;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48" w:name="P313"/>
      <w:bookmarkEnd w:id="48"/>
      <w:r w:rsidRPr="00937594">
        <w:rPr>
          <w:rFonts w:ascii="Times New Roman" w:hAnsi="Times New Roman" w:cs="Times New Roman"/>
          <w:color w:val="000000" w:themeColor="text1"/>
          <w:sz w:val="26"/>
          <w:szCs w:val="26"/>
        </w:rPr>
        <w:t>8) отсутствие (снижение) доходов в связи с длительным (более 3-х месяцев) лечением одного или нескольких членов малоимущей семьи или одиноко проживающего малоимущего гражданина;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49" w:name="P314"/>
      <w:bookmarkEnd w:id="49"/>
      <w:r w:rsidRPr="00937594">
        <w:rPr>
          <w:rFonts w:ascii="Times New Roman" w:hAnsi="Times New Roman" w:cs="Times New Roman"/>
          <w:color w:val="000000" w:themeColor="text1"/>
          <w:sz w:val="26"/>
          <w:szCs w:val="26"/>
        </w:rPr>
        <w:lastRenderedPageBreak/>
        <w:t>9) смерть трудоспособного члена малоимущей семьи;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50" w:name="P315"/>
      <w:bookmarkEnd w:id="50"/>
      <w:r w:rsidRPr="00937594">
        <w:rPr>
          <w:rFonts w:ascii="Times New Roman" w:hAnsi="Times New Roman" w:cs="Times New Roman"/>
          <w:color w:val="000000" w:themeColor="text1"/>
          <w:sz w:val="26"/>
          <w:szCs w:val="26"/>
        </w:rPr>
        <w:t>10) необходимость проведения мероприятий по медицинскому обследованию и лечению одного или нескольких членов малоимущей семьи, или одиноко проживающего малоимущего гражданина;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51" w:name="P316"/>
      <w:bookmarkEnd w:id="51"/>
      <w:r w:rsidRPr="00937594">
        <w:rPr>
          <w:rFonts w:ascii="Times New Roman" w:hAnsi="Times New Roman" w:cs="Times New Roman"/>
          <w:color w:val="000000" w:themeColor="text1"/>
          <w:sz w:val="26"/>
          <w:szCs w:val="26"/>
        </w:rPr>
        <w:t>11) получение всеми членами малоимущей семьи пособия по потере кормильца;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52" w:name="P317"/>
      <w:bookmarkEnd w:id="52"/>
      <w:r w:rsidRPr="00937594">
        <w:rPr>
          <w:rFonts w:ascii="Times New Roman" w:hAnsi="Times New Roman" w:cs="Times New Roman"/>
          <w:color w:val="000000" w:themeColor="text1"/>
          <w:sz w:val="26"/>
          <w:szCs w:val="26"/>
        </w:rPr>
        <w:t>12) воспитание двух и более несовершеннолетних детей одинокой матерью.</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 наличии в составе малоимущей семьи более одного трудоспособного члена семьи трудная жизненная ситуация, указанная в </w:t>
      </w:r>
      <w:hyperlink w:anchor="P309" w:history="1">
        <w:r w:rsidRPr="00937594">
          <w:rPr>
            <w:rFonts w:ascii="Times New Roman" w:hAnsi="Times New Roman" w:cs="Times New Roman"/>
            <w:color w:val="000000" w:themeColor="text1"/>
            <w:sz w:val="26"/>
            <w:szCs w:val="26"/>
          </w:rPr>
          <w:t>пункте 4</w:t>
        </w:r>
      </w:hyperlink>
      <w:r w:rsidRPr="00937594">
        <w:rPr>
          <w:rFonts w:ascii="Times New Roman" w:hAnsi="Times New Roman" w:cs="Times New Roman"/>
          <w:color w:val="000000" w:themeColor="text1"/>
          <w:sz w:val="26"/>
          <w:szCs w:val="26"/>
        </w:rPr>
        <w:t>, применима только к одному из них независимо от числа детей в возрасте до 3-х лет в малоимущей семьи.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Данный Перечень трудных жизненных ситуации используется для принятия решения о назначении государственной социальной помощи на осуществление иных мероприятий, направленных на преодоление гражданином трудной жизненной ситуации.</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Default="00937594">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Pr="00937594" w:rsidRDefault="0086199D">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Приложение N 2</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 Положению</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 размерах, условиях,</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порядке назначения и</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выплаты государственной</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социальной помощи на</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основании социального</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контракта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Форма</w:t>
      </w:r>
    </w:p>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37594" w:rsidRPr="00937594">
        <w:tc>
          <w:tcPr>
            <w:tcW w:w="9014" w:type="dxa"/>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bookmarkStart w:id="53" w:name="P336"/>
            <w:bookmarkEnd w:id="53"/>
            <w:r w:rsidRPr="00937594">
              <w:rPr>
                <w:rFonts w:ascii="Times New Roman" w:hAnsi="Times New Roman" w:cs="Times New Roman"/>
                <w:color w:val="000000" w:themeColor="text1"/>
                <w:sz w:val="26"/>
                <w:szCs w:val="26"/>
              </w:rPr>
              <w:t>ПРОГРАММА СОЦИАЛЬНОЙ АДАПТАЦИИ</w:t>
            </w:r>
          </w:p>
        </w:tc>
      </w:tr>
      <w:tr w:rsidR="00937594" w:rsidRPr="00937594">
        <w:tc>
          <w:tcPr>
            <w:tcW w:w="9014"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Структурное подразделение КГКУ 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Заявитель 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 адрес регистрации либо пребывания)</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 Дополнительная информация для безработных (неработающих):</w:t>
            </w:r>
          </w:p>
        </w:tc>
      </w:tr>
    </w:tbl>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0"/>
        <w:gridCol w:w="2059"/>
        <w:gridCol w:w="965"/>
        <w:gridCol w:w="1417"/>
        <w:gridCol w:w="1454"/>
        <w:gridCol w:w="1814"/>
      </w:tblGrid>
      <w:tr w:rsidR="00937594" w:rsidRPr="00937594">
        <w:tc>
          <w:tcPr>
            <w:tcW w:w="1330"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Профессия</w:t>
            </w:r>
          </w:p>
        </w:tc>
        <w:tc>
          <w:tcPr>
            <w:tcW w:w="2059"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Последнее место работы, причины увольнения</w:t>
            </w:r>
          </w:p>
        </w:tc>
        <w:tc>
          <w:tcPr>
            <w:tcW w:w="965"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Стаж работы общий</w:t>
            </w:r>
          </w:p>
        </w:tc>
        <w:tc>
          <w:tcPr>
            <w:tcW w:w="1417"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Стаж работы на последнем месте</w:t>
            </w:r>
          </w:p>
        </w:tc>
        <w:tc>
          <w:tcPr>
            <w:tcW w:w="1454"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Последняя занимаемая должность</w:t>
            </w:r>
          </w:p>
        </w:tc>
        <w:tc>
          <w:tcPr>
            <w:tcW w:w="1814"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Длительность периода без работы</w:t>
            </w:r>
          </w:p>
        </w:tc>
      </w:tr>
      <w:tr w:rsidR="00937594" w:rsidRPr="00937594">
        <w:tc>
          <w:tcPr>
            <w:tcW w:w="1330" w:type="dxa"/>
          </w:tcPr>
          <w:p w:rsidR="00937594" w:rsidRPr="00937594" w:rsidRDefault="00937594">
            <w:pPr>
              <w:pStyle w:val="ConsPlusNormal"/>
              <w:rPr>
                <w:rFonts w:ascii="Times New Roman" w:hAnsi="Times New Roman" w:cs="Times New Roman"/>
                <w:color w:val="000000" w:themeColor="text1"/>
                <w:sz w:val="26"/>
                <w:szCs w:val="26"/>
              </w:rPr>
            </w:pPr>
          </w:p>
        </w:tc>
        <w:tc>
          <w:tcPr>
            <w:tcW w:w="2059" w:type="dxa"/>
          </w:tcPr>
          <w:p w:rsidR="00937594" w:rsidRPr="00937594" w:rsidRDefault="00937594">
            <w:pPr>
              <w:pStyle w:val="ConsPlusNormal"/>
              <w:rPr>
                <w:rFonts w:ascii="Times New Roman" w:hAnsi="Times New Roman" w:cs="Times New Roman"/>
                <w:color w:val="000000" w:themeColor="text1"/>
                <w:sz w:val="26"/>
                <w:szCs w:val="26"/>
              </w:rPr>
            </w:pPr>
          </w:p>
        </w:tc>
        <w:tc>
          <w:tcPr>
            <w:tcW w:w="965" w:type="dxa"/>
          </w:tcPr>
          <w:p w:rsidR="00937594" w:rsidRPr="00937594" w:rsidRDefault="00937594">
            <w:pPr>
              <w:pStyle w:val="ConsPlusNormal"/>
              <w:rPr>
                <w:rFonts w:ascii="Times New Roman" w:hAnsi="Times New Roman" w:cs="Times New Roman"/>
                <w:color w:val="000000" w:themeColor="text1"/>
                <w:sz w:val="26"/>
                <w:szCs w:val="26"/>
              </w:rPr>
            </w:pPr>
          </w:p>
        </w:tc>
        <w:tc>
          <w:tcPr>
            <w:tcW w:w="1417" w:type="dxa"/>
          </w:tcPr>
          <w:p w:rsidR="00937594" w:rsidRPr="00937594" w:rsidRDefault="00937594">
            <w:pPr>
              <w:pStyle w:val="ConsPlusNormal"/>
              <w:rPr>
                <w:rFonts w:ascii="Times New Roman" w:hAnsi="Times New Roman" w:cs="Times New Roman"/>
                <w:color w:val="000000" w:themeColor="text1"/>
                <w:sz w:val="26"/>
                <w:szCs w:val="26"/>
              </w:rPr>
            </w:pPr>
          </w:p>
        </w:tc>
        <w:tc>
          <w:tcPr>
            <w:tcW w:w="1454" w:type="dxa"/>
          </w:tcPr>
          <w:p w:rsidR="00937594" w:rsidRPr="00937594" w:rsidRDefault="00937594">
            <w:pPr>
              <w:pStyle w:val="ConsPlusNormal"/>
              <w:rPr>
                <w:rFonts w:ascii="Times New Roman" w:hAnsi="Times New Roman" w:cs="Times New Roman"/>
                <w:color w:val="000000" w:themeColor="text1"/>
                <w:sz w:val="26"/>
                <w:szCs w:val="26"/>
              </w:rPr>
            </w:pPr>
          </w:p>
        </w:tc>
        <w:tc>
          <w:tcPr>
            <w:tcW w:w="1814"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1330" w:type="dxa"/>
          </w:tcPr>
          <w:p w:rsidR="00937594" w:rsidRPr="00937594" w:rsidRDefault="00937594">
            <w:pPr>
              <w:pStyle w:val="ConsPlusNormal"/>
              <w:rPr>
                <w:rFonts w:ascii="Times New Roman" w:hAnsi="Times New Roman" w:cs="Times New Roman"/>
                <w:color w:val="000000" w:themeColor="text1"/>
                <w:sz w:val="26"/>
                <w:szCs w:val="26"/>
              </w:rPr>
            </w:pPr>
          </w:p>
        </w:tc>
        <w:tc>
          <w:tcPr>
            <w:tcW w:w="2059" w:type="dxa"/>
          </w:tcPr>
          <w:p w:rsidR="00937594" w:rsidRPr="00937594" w:rsidRDefault="00937594">
            <w:pPr>
              <w:pStyle w:val="ConsPlusNormal"/>
              <w:rPr>
                <w:rFonts w:ascii="Times New Roman" w:hAnsi="Times New Roman" w:cs="Times New Roman"/>
                <w:color w:val="000000" w:themeColor="text1"/>
                <w:sz w:val="26"/>
                <w:szCs w:val="26"/>
              </w:rPr>
            </w:pPr>
          </w:p>
        </w:tc>
        <w:tc>
          <w:tcPr>
            <w:tcW w:w="965" w:type="dxa"/>
          </w:tcPr>
          <w:p w:rsidR="00937594" w:rsidRPr="00937594" w:rsidRDefault="00937594">
            <w:pPr>
              <w:pStyle w:val="ConsPlusNormal"/>
              <w:rPr>
                <w:rFonts w:ascii="Times New Roman" w:hAnsi="Times New Roman" w:cs="Times New Roman"/>
                <w:color w:val="000000" w:themeColor="text1"/>
                <w:sz w:val="26"/>
                <w:szCs w:val="26"/>
              </w:rPr>
            </w:pPr>
          </w:p>
        </w:tc>
        <w:tc>
          <w:tcPr>
            <w:tcW w:w="1417" w:type="dxa"/>
          </w:tcPr>
          <w:p w:rsidR="00937594" w:rsidRPr="00937594" w:rsidRDefault="00937594">
            <w:pPr>
              <w:pStyle w:val="ConsPlusNormal"/>
              <w:rPr>
                <w:rFonts w:ascii="Times New Roman" w:hAnsi="Times New Roman" w:cs="Times New Roman"/>
                <w:color w:val="000000" w:themeColor="text1"/>
                <w:sz w:val="26"/>
                <w:szCs w:val="26"/>
              </w:rPr>
            </w:pPr>
          </w:p>
        </w:tc>
        <w:tc>
          <w:tcPr>
            <w:tcW w:w="1454" w:type="dxa"/>
          </w:tcPr>
          <w:p w:rsidR="00937594" w:rsidRPr="00937594" w:rsidRDefault="00937594">
            <w:pPr>
              <w:pStyle w:val="ConsPlusNormal"/>
              <w:rPr>
                <w:rFonts w:ascii="Times New Roman" w:hAnsi="Times New Roman" w:cs="Times New Roman"/>
                <w:color w:val="000000" w:themeColor="text1"/>
                <w:sz w:val="26"/>
                <w:szCs w:val="26"/>
              </w:rPr>
            </w:pPr>
          </w:p>
        </w:tc>
        <w:tc>
          <w:tcPr>
            <w:tcW w:w="1814"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1330" w:type="dxa"/>
          </w:tcPr>
          <w:p w:rsidR="00937594" w:rsidRPr="00937594" w:rsidRDefault="00937594">
            <w:pPr>
              <w:pStyle w:val="ConsPlusNormal"/>
              <w:rPr>
                <w:rFonts w:ascii="Times New Roman" w:hAnsi="Times New Roman" w:cs="Times New Roman"/>
                <w:color w:val="000000" w:themeColor="text1"/>
                <w:sz w:val="26"/>
                <w:szCs w:val="26"/>
              </w:rPr>
            </w:pPr>
          </w:p>
        </w:tc>
        <w:tc>
          <w:tcPr>
            <w:tcW w:w="2059" w:type="dxa"/>
          </w:tcPr>
          <w:p w:rsidR="00937594" w:rsidRPr="00937594" w:rsidRDefault="00937594">
            <w:pPr>
              <w:pStyle w:val="ConsPlusNormal"/>
              <w:rPr>
                <w:rFonts w:ascii="Times New Roman" w:hAnsi="Times New Roman" w:cs="Times New Roman"/>
                <w:color w:val="000000" w:themeColor="text1"/>
                <w:sz w:val="26"/>
                <w:szCs w:val="26"/>
              </w:rPr>
            </w:pPr>
          </w:p>
        </w:tc>
        <w:tc>
          <w:tcPr>
            <w:tcW w:w="965" w:type="dxa"/>
          </w:tcPr>
          <w:p w:rsidR="00937594" w:rsidRPr="00937594" w:rsidRDefault="00937594">
            <w:pPr>
              <w:pStyle w:val="ConsPlusNormal"/>
              <w:rPr>
                <w:rFonts w:ascii="Times New Roman" w:hAnsi="Times New Roman" w:cs="Times New Roman"/>
                <w:color w:val="000000" w:themeColor="text1"/>
                <w:sz w:val="26"/>
                <w:szCs w:val="26"/>
              </w:rPr>
            </w:pPr>
          </w:p>
        </w:tc>
        <w:tc>
          <w:tcPr>
            <w:tcW w:w="1417" w:type="dxa"/>
          </w:tcPr>
          <w:p w:rsidR="00937594" w:rsidRPr="00937594" w:rsidRDefault="00937594">
            <w:pPr>
              <w:pStyle w:val="ConsPlusNormal"/>
              <w:rPr>
                <w:rFonts w:ascii="Times New Roman" w:hAnsi="Times New Roman" w:cs="Times New Roman"/>
                <w:color w:val="000000" w:themeColor="text1"/>
                <w:sz w:val="26"/>
                <w:szCs w:val="26"/>
              </w:rPr>
            </w:pPr>
          </w:p>
        </w:tc>
        <w:tc>
          <w:tcPr>
            <w:tcW w:w="1454" w:type="dxa"/>
          </w:tcPr>
          <w:p w:rsidR="00937594" w:rsidRPr="00937594" w:rsidRDefault="00937594">
            <w:pPr>
              <w:pStyle w:val="ConsPlusNormal"/>
              <w:rPr>
                <w:rFonts w:ascii="Times New Roman" w:hAnsi="Times New Roman" w:cs="Times New Roman"/>
                <w:color w:val="000000" w:themeColor="text1"/>
                <w:sz w:val="26"/>
                <w:szCs w:val="26"/>
              </w:rPr>
            </w:pPr>
          </w:p>
        </w:tc>
        <w:tc>
          <w:tcPr>
            <w:tcW w:w="1814" w:type="dxa"/>
          </w:tcPr>
          <w:p w:rsidR="00937594" w:rsidRPr="00937594" w:rsidRDefault="00937594">
            <w:pPr>
              <w:pStyle w:val="ConsPlusNormal"/>
              <w:rPr>
                <w:rFonts w:ascii="Times New Roman" w:hAnsi="Times New Roman" w:cs="Times New Roman"/>
                <w:color w:val="000000" w:themeColor="text1"/>
                <w:sz w:val="26"/>
                <w:szCs w:val="26"/>
              </w:rPr>
            </w:pPr>
          </w:p>
        </w:tc>
      </w:tr>
    </w:tbl>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7"/>
        <w:gridCol w:w="1973"/>
        <w:gridCol w:w="1800"/>
        <w:gridCol w:w="750"/>
      </w:tblGrid>
      <w:tr w:rsidR="00937594" w:rsidRPr="00937594">
        <w:tc>
          <w:tcPr>
            <w:tcW w:w="6520" w:type="dxa"/>
            <w:gridSpan w:val="2"/>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 План мероприятий по социальной адаптации на период</w:t>
            </w:r>
          </w:p>
        </w:tc>
        <w:tc>
          <w:tcPr>
            <w:tcW w:w="1800" w:type="dxa"/>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(месяц)</w:t>
            </w:r>
          </w:p>
        </w:tc>
        <w:tc>
          <w:tcPr>
            <w:tcW w:w="750"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20_ г.</w:t>
            </w:r>
          </w:p>
        </w:tc>
      </w:tr>
      <w:tr w:rsidR="00937594" w:rsidRPr="00937594">
        <w:tc>
          <w:tcPr>
            <w:tcW w:w="4547"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 предоставления отчетности за период</w:t>
            </w:r>
          </w:p>
        </w:tc>
        <w:tc>
          <w:tcPr>
            <w:tcW w:w="1973" w:type="dxa"/>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(месяц)</w:t>
            </w:r>
          </w:p>
        </w:tc>
        <w:tc>
          <w:tcPr>
            <w:tcW w:w="2550" w:type="dxa"/>
            <w:gridSpan w:val="2"/>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20_ г.</w:t>
            </w:r>
          </w:p>
        </w:tc>
      </w:tr>
    </w:tbl>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134"/>
        <w:gridCol w:w="964"/>
        <w:gridCol w:w="1642"/>
        <w:gridCol w:w="1982"/>
        <w:gridCol w:w="1421"/>
        <w:gridCol w:w="1166"/>
      </w:tblGrid>
      <w:tr w:rsidR="00937594" w:rsidRPr="00937594">
        <w:tc>
          <w:tcPr>
            <w:tcW w:w="710"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N п/п</w:t>
            </w:r>
          </w:p>
        </w:tc>
        <w:tc>
          <w:tcPr>
            <w:tcW w:w="1134"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Мероприятие</w:t>
            </w:r>
          </w:p>
        </w:tc>
        <w:tc>
          <w:tcPr>
            <w:tcW w:w="964"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Срок исполнения</w:t>
            </w:r>
          </w:p>
        </w:tc>
        <w:tc>
          <w:tcPr>
            <w:tcW w:w="1642"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Ответственный специалист</w:t>
            </w:r>
          </w:p>
        </w:tc>
        <w:tc>
          <w:tcPr>
            <w:tcW w:w="1982"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Организации, индивидуальные предприниматели, с которыми заключен договор</w:t>
            </w:r>
          </w:p>
        </w:tc>
        <w:tc>
          <w:tcPr>
            <w:tcW w:w="1421"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Отметка о выполнении</w:t>
            </w:r>
          </w:p>
        </w:tc>
        <w:tc>
          <w:tcPr>
            <w:tcW w:w="1166"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Результат (оценка)</w:t>
            </w:r>
          </w:p>
        </w:tc>
      </w:tr>
      <w:tr w:rsidR="00937594" w:rsidRPr="00937594">
        <w:tc>
          <w:tcPr>
            <w:tcW w:w="710"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1</w:t>
            </w:r>
          </w:p>
        </w:tc>
        <w:tc>
          <w:tcPr>
            <w:tcW w:w="1134"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w:t>
            </w:r>
          </w:p>
        </w:tc>
        <w:tc>
          <w:tcPr>
            <w:tcW w:w="964"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w:t>
            </w:r>
          </w:p>
        </w:tc>
        <w:tc>
          <w:tcPr>
            <w:tcW w:w="1642"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4</w:t>
            </w:r>
          </w:p>
        </w:tc>
        <w:tc>
          <w:tcPr>
            <w:tcW w:w="1982"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w:t>
            </w:r>
          </w:p>
        </w:tc>
        <w:tc>
          <w:tcPr>
            <w:tcW w:w="1421"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w:t>
            </w:r>
          </w:p>
        </w:tc>
        <w:tc>
          <w:tcPr>
            <w:tcW w:w="1166"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w:t>
            </w:r>
          </w:p>
        </w:tc>
      </w:tr>
      <w:tr w:rsidR="00937594" w:rsidRPr="00937594">
        <w:tc>
          <w:tcPr>
            <w:tcW w:w="710" w:type="dxa"/>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w:t>
            </w:r>
          </w:p>
        </w:tc>
        <w:tc>
          <w:tcPr>
            <w:tcW w:w="1134" w:type="dxa"/>
          </w:tcPr>
          <w:p w:rsidR="00937594" w:rsidRPr="00937594" w:rsidRDefault="00937594">
            <w:pPr>
              <w:pStyle w:val="ConsPlusNormal"/>
              <w:rPr>
                <w:rFonts w:ascii="Times New Roman" w:hAnsi="Times New Roman" w:cs="Times New Roman"/>
                <w:color w:val="000000" w:themeColor="text1"/>
                <w:sz w:val="26"/>
                <w:szCs w:val="26"/>
              </w:rPr>
            </w:pPr>
          </w:p>
        </w:tc>
        <w:tc>
          <w:tcPr>
            <w:tcW w:w="964" w:type="dxa"/>
          </w:tcPr>
          <w:p w:rsidR="00937594" w:rsidRPr="00937594" w:rsidRDefault="00937594">
            <w:pPr>
              <w:pStyle w:val="ConsPlusNormal"/>
              <w:rPr>
                <w:rFonts w:ascii="Times New Roman" w:hAnsi="Times New Roman" w:cs="Times New Roman"/>
                <w:color w:val="000000" w:themeColor="text1"/>
                <w:sz w:val="26"/>
                <w:szCs w:val="26"/>
              </w:rPr>
            </w:pPr>
          </w:p>
        </w:tc>
        <w:tc>
          <w:tcPr>
            <w:tcW w:w="1642" w:type="dxa"/>
          </w:tcPr>
          <w:p w:rsidR="00937594" w:rsidRPr="00937594" w:rsidRDefault="00937594">
            <w:pPr>
              <w:pStyle w:val="ConsPlusNormal"/>
              <w:rPr>
                <w:rFonts w:ascii="Times New Roman" w:hAnsi="Times New Roman" w:cs="Times New Roman"/>
                <w:color w:val="000000" w:themeColor="text1"/>
                <w:sz w:val="26"/>
                <w:szCs w:val="26"/>
              </w:rPr>
            </w:pPr>
          </w:p>
        </w:tc>
        <w:tc>
          <w:tcPr>
            <w:tcW w:w="1982" w:type="dxa"/>
          </w:tcPr>
          <w:p w:rsidR="00937594" w:rsidRPr="00937594" w:rsidRDefault="00937594">
            <w:pPr>
              <w:pStyle w:val="ConsPlusNormal"/>
              <w:rPr>
                <w:rFonts w:ascii="Times New Roman" w:hAnsi="Times New Roman" w:cs="Times New Roman"/>
                <w:color w:val="000000" w:themeColor="text1"/>
                <w:sz w:val="26"/>
                <w:szCs w:val="26"/>
              </w:rPr>
            </w:pPr>
          </w:p>
        </w:tc>
        <w:tc>
          <w:tcPr>
            <w:tcW w:w="1421" w:type="dxa"/>
          </w:tcPr>
          <w:p w:rsidR="00937594" w:rsidRPr="00937594" w:rsidRDefault="00937594">
            <w:pPr>
              <w:pStyle w:val="ConsPlusNormal"/>
              <w:rPr>
                <w:rFonts w:ascii="Times New Roman" w:hAnsi="Times New Roman" w:cs="Times New Roman"/>
                <w:color w:val="000000" w:themeColor="text1"/>
                <w:sz w:val="26"/>
                <w:szCs w:val="26"/>
              </w:rPr>
            </w:pPr>
          </w:p>
        </w:tc>
        <w:tc>
          <w:tcPr>
            <w:tcW w:w="1166"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710" w:type="dxa"/>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w:t>
            </w:r>
          </w:p>
        </w:tc>
        <w:tc>
          <w:tcPr>
            <w:tcW w:w="1134" w:type="dxa"/>
          </w:tcPr>
          <w:p w:rsidR="00937594" w:rsidRPr="00937594" w:rsidRDefault="00937594">
            <w:pPr>
              <w:pStyle w:val="ConsPlusNormal"/>
              <w:rPr>
                <w:rFonts w:ascii="Times New Roman" w:hAnsi="Times New Roman" w:cs="Times New Roman"/>
                <w:color w:val="000000" w:themeColor="text1"/>
                <w:sz w:val="26"/>
                <w:szCs w:val="26"/>
              </w:rPr>
            </w:pPr>
          </w:p>
        </w:tc>
        <w:tc>
          <w:tcPr>
            <w:tcW w:w="964" w:type="dxa"/>
          </w:tcPr>
          <w:p w:rsidR="00937594" w:rsidRPr="00937594" w:rsidRDefault="00937594">
            <w:pPr>
              <w:pStyle w:val="ConsPlusNormal"/>
              <w:rPr>
                <w:rFonts w:ascii="Times New Roman" w:hAnsi="Times New Roman" w:cs="Times New Roman"/>
                <w:color w:val="000000" w:themeColor="text1"/>
                <w:sz w:val="26"/>
                <w:szCs w:val="26"/>
              </w:rPr>
            </w:pPr>
          </w:p>
        </w:tc>
        <w:tc>
          <w:tcPr>
            <w:tcW w:w="1642" w:type="dxa"/>
          </w:tcPr>
          <w:p w:rsidR="00937594" w:rsidRPr="00937594" w:rsidRDefault="00937594">
            <w:pPr>
              <w:pStyle w:val="ConsPlusNormal"/>
              <w:rPr>
                <w:rFonts w:ascii="Times New Roman" w:hAnsi="Times New Roman" w:cs="Times New Roman"/>
                <w:color w:val="000000" w:themeColor="text1"/>
                <w:sz w:val="26"/>
                <w:szCs w:val="26"/>
              </w:rPr>
            </w:pPr>
          </w:p>
        </w:tc>
        <w:tc>
          <w:tcPr>
            <w:tcW w:w="1982" w:type="dxa"/>
          </w:tcPr>
          <w:p w:rsidR="00937594" w:rsidRPr="00937594" w:rsidRDefault="00937594">
            <w:pPr>
              <w:pStyle w:val="ConsPlusNormal"/>
              <w:rPr>
                <w:rFonts w:ascii="Times New Roman" w:hAnsi="Times New Roman" w:cs="Times New Roman"/>
                <w:color w:val="000000" w:themeColor="text1"/>
                <w:sz w:val="26"/>
                <w:szCs w:val="26"/>
              </w:rPr>
            </w:pPr>
          </w:p>
        </w:tc>
        <w:tc>
          <w:tcPr>
            <w:tcW w:w="1421" w:type="dxa"/>
          </w:tcPr>
          <w:p w:rsidR="00937594" w:rsidRPr="00937594" w:rsidRDefault="00937594">
            <w:pPr>
              <w:pStyle w:val="ConsPlusNormal"/>
              <w:rPr>
                <w:rFonts w:ascii="Times New Roman" w:hAnsi="Times New Roman" w:cs="Times New Roman"/>
                <w:color w:val="000000" w:themeColor="text1"/>
                <w:sz w:val="26"/>
                <w:szCs w:val="26"/>
              </w:rPr>
            </w:pPr>
          </w:p>
        </w:tc>
        <w:tc>
          <w:tcPr>
            <w:tcW w:w="1166"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710" w:type="dxa"/>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w:t>
            </w:r>
          </w:p>
        </w:tc>
        <w:tc>
          <w:tcPr>
            <w:tcW w:w="1134" w:type="dxa"/>
          </w:tcPr>
          <w:p w:rsidR="00937594" w:rsidRPr="00937594" w:rsidRDefault="00937594">
            <w:pPr>
              <w:pStyle w:val="ConsPlusNormal"/>
              <w:rPr>
                <w:rFonts w:ascii="Times New Roman" w:hAnsi="Times New Roman" w:cs="Times New Roman"/>
                <w:color w:val="000000" w:themeColor="text1"/>
                <w:sz w:val="26"/>
                <w:szCs w:val="26"/>
              </w:rPr>
            </w:pPr>
          </w:p>
        </w:tc>
        <w:tc>
          <w:tcPr>
            <w:tcW w:w="964" w:type="dxa"/>
          </w:tcPr>
          <w:p w:rsidR="00937594" w:rsidRPr="00937594" w:rsidRDefault="00937594">
            <w:pPr>
              <w:pStyle w:val="ConsPlusNormal"/>
              <w:rPr>
                <w:rFonts w:ascii="Times New Roman" w:hAnsi="Times New Roman" w:cs="Times New Roman"/>
                <w:color w:val="000000" w:themeColor="text1"/>
                <w:sz w:val="26"/>
                <w:szCs w:val="26"/>
              </w:rPr>
            </w:pPr>
          </w:p>
        </w:tc>
        <w:tc>
          <w:tcPr>
            <w:tcW w:w="1642" w:type="dxa"/>
          </w:tcPr>
          <w:p w:rsidR="00937594" w:rsidRPr="00937594" w:rsidRDefault="00937594">
            <w:pPr>
              <w:pStyle w:val="ConsPlusNormal"/>
              <w:rPr>
                <w:rFonts w:ascii="Times New Roman" w:hAnsi="Times New Roman" w:cs="Times New Roman"/>
                <w:color w:val="000000" w:themeColor="text1"/>
                <w:sz w:val="26"/>
                <w:szCs w:val="26"/>
              </w:rPr>
            </w:pPr>
          </w:p>
        </w:tc>
        <w:tc>
          <w:tcPr>
            <w:tcW w:w="1982" w:type="dxa"/>
          </w:tcPr>
          <w:p w:rsidR="00937594" w:rsidRPr="00937594" w:rsidRDefault="00937594">
            <w:pPr>
              <w:pStyle w:val="ConsPlusNormal"/>
              <w:rPr>
                <w:rFonts w:ascii="Times New Roman" w:hAnsi="Times New Roman" w:cs="Times New Roman"/>
                <w:color w:val="000000" w:themeColor="text1"/>
                <w:sz w:val="26"/>
                <w:szCs w:val="26"/>
              </w:rPr>
            </w:pPr>
          </w:p>
        </w:tc>
        <w:tc>
          <w:tcPr>
            <w:tcW w:w="1421" w:type="dxa"/>
          </w:tcPr>
          <w:p w:rsidR="00937594" w:rsidRPr="00937594" w:rsidRDefault="00937594">
            <w:pPr>
              <w:pStyle w:val="ConsPlusNormal"/>
              <w:rPr>
                <w:rFonts w:ascii="Times New Roman" w:hAnsi="Times New Roman" w:cs="Times New Roman"/>
                <w:color w:val="000000" w:themeColor="text1"/>
                <w:sz w:val="26"/>
                <w:szCs w:val="26"/>
              </w:rPr>
            </w:pPr>
          </w:p>
        </w:tc>
        <w:tc>
          <w:tcPr>
            <w:tcW w:w="1166" w:type="dxa"/>
          </w:tcPr>
          <w:p w:rsidR="00937594" w:rsidRPr="00937594" w:rsidRDefault="00937594">
            <w:pPr>
              <w:pStyle w:val="ConsPlusNormal"/>
              <w:rPr>
                <w:rFonts w:ascii="Times New Roman" w:hAnsi="Times New Roman" w:cs="Times New Roman"/>
                <w:color w:val="000000" w:themeColor="text1"/>
                <w:sz w:val="26"/>
                <w:szCs w:val="26"/>
              </w:rPr>
            </w:pPr>
          </w:p>
        </w:tc>
      </w:tr>
    </w:tbl>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71"/>
        <w:gridCol w:w="1827"/>
        <w:gridCol w:w="349"/>
        <w:gridCol w:w="1604"/>
        <w:gridCol w:w="719"/>
      </w:tblGrid>
      <w:tr w:rsidR="00937594" w:rsidRPr="00937594">
        <w:tc>
          <w:tcPr>
            <w:tcW w:w="9070" w:type="dxa"/>
            <w:gridSpan w:val="5"/>
            <w:tcBorders>
              <w:top w:val="nil"/>
              <w:left w:val="nil"/>
              <w:bottom w:val="nil"/>
              <w:right w:val="nil"/>
            </w:tcBorders>
          </w:tcPr>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Контрольное заключение специалиста, осуществляющего сопровождение социального контракта, по проведенным мероприятиям: 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Необходимое взаимодействие:</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 органом службы занятости ___________________________________________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 другими органами ___________________________________________________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Фамилия, подпись специалиста: ___________________________ дата _________</w:t>
            </w:r>
          </w:p>
        </w:tc>
      </w:tr>
      <w:tr w:rsidR="00937594" w:rsidRPr="00937594">
        <w:tc>
          <w:tcPr>
            <w:tcW w:w="6747" w:type="dxa"/>
            <w:gridSpan w:val="3"/>
            <w:tcBorders>
              <w:top w:val="nil"/>
              <w:left w:val="nil"/>
              <w:bottom w:val="nil"/>
              <w:right w:val="nil"/>
            </w:tcBorders>
          </w:tcPr>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 План мероприятий по социальной адаптации на период</w:t>
            </w:r>
          </w:p>
        </w:tc>
        <w:tc>
          <w:tcPr>
            <w:tcW w:w="1604" w:type="dxa"/>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(месяц)</w:t>
            </w:r>
          </w:p>
        </w:tc>
        <w:tc>
          <w:tcPr>
            <w:tcW w:w="719"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20_ г.</w:t>
            </w:r>
          </w:p>
        </w:tc>
      </w:tr>
      <w:tr w:rsidR="00937594" w:rsidRPr="00937594">
        <w:tc>
          <w:tcPr>
            <w:tcW w:w="4571"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 предоставления отчетности за период</w:t>
            </w:r>
          </w:p>
        </w:tc>
        <w:tc>
          <w:tcPr>
            <w:tcW w:w="1827" w:type="dxa"/>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(месяц)</w:t>
            </w:r>
          </w:p>
        </w:tc>
        <w:tc>
          <w:tcPr>
            <w:tcW w:w="2672" w:type="dxa"/>
            <w:gridSpan w:val="3"/>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20_ г.</w:t>
            </w:r>
          </w:p>
        </w:tc>
      </w:tr>
    </w:tbl>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516"/>
        <w:gridCol w:w="850"/>
        <w:gridCol w:w="1684"/>
        <w:gridCol w:w="2044"/>
        <w:gridCol w:w="1396"/>
        <w:gridCol w:w="1120"/>
      </w:tblGrid>
      <w:tr w:rsidR="00937594" w:rsidRPr="00937594">
        <w:tc>
          <w:tcPr>
            <w:tcW w:w="460"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N п/п</w:t>
            </w:r>
          </w:p>
        </w:tc>
        <w:tc>
          <w:tcPr>
            <w:tcW w:w="1516"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Мероприятие</w:t>
            </w:r>
          </w:p>
        </w:tc>
        <w:tc>
          <w:tcPr>
            <w:tcW w:w="850"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Срок исполнения</w:t>
            </w:r>
          </w:p>
        </w:tc>
        <w:tc>
          <w:tcPr>
            <w:tcW w:w="1684"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Ответственные специалист</w:t>
            </w:r>
          </w:p>
        </w:tc>
        <w:tc>
          <w:tcPr>
            <w:tcW w:w="2044"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Организации, индивидуальные предприниматели, с которыми заключен договор</w:t>
            </w:r>
          </w:p>
        </w:tc>
        <w:tc>
          <w:tcPr>
            <w:tcW w:w="1396"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Отметка о выполнении</w:t>
            </w:r>
          </w:p>
        </w:tc>
        <w:tc>
          <w:tcPr>
            <w:tcW w:w="1120"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Результат (оценка)</w:t>
            </w:r>
          </w:p>
        </w:tc>
      </w:tr>
      <w:tr w:rsidR="00937594" w:rsidRPr="00937594">
        <w:tc>
          <w:tcPr>
            <w:tcW w:w="460" w:type="dxa"/>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w:t>
            </w:r>
          </w:p>
        </w:tc>
        <w:tc>
          <w:tcPr>
            <w:tcW w:w="1516" w:type="dxa"/>
          </w:tcPr>
          <w:p w:rsidR="00937594" w:rsidRPr="00937594" w:rsidRDefault="00937594">
            <w:pPr>
              <w:pStyle w:val="ConsPlusNormal"/>
              <w:rPr>
                <w:rFonts w:ascii="Times New Roman" w:hAnsi="Times New Roman" w:cs="Times New Roman"/>
                <w:color w:val="000000" w:themeColor="text1"/>
                <w:sz w:val="26"/>
                <w:szCs w:val="26"/>
              </w:rPr>
            </w:pPr>
          </w:p>
        </w:tc>
        <w:tc>
          <w:tcPr>
            <w:tcW w:w="850" w:type="dxa"/>
          </w:tcPr>
          <w:p w:rsidR="00937594" w:rsidRPr="00937594" w:rsidRDefault="00937594">
            <w:pPr>
              <w:pStyle w:val="ConsPlusNormal"/>
              <w:rPr>
                <w:rFonts w:ascii="Times New Roman" w:hAnsi="Times New Roman" w:cs="Times New Roman"/>
                <w:color w:val="000000" w:themeColor="text1"/>
                <w:sz w:val="26"/>
                <w:szCs w:val="26"/>
              </w:rPr>
            </w:pPr>
          </w:p>
        </w:tc>
        <w:tc>
          <w:tcPr>
            <w:tcW w:w="1684" w:type="dxa"/>
          </w:tcPr>
          <w:p w:rsidR="00937594" w:rsidRPr="00937594" w:rsidRDefault="00937594">
            <w:pPr>
              <w:pStyle w:val="ConsPlusNormal"/>
              <w:rPr>
                <w:rFonts w:ascii="Times New Roman" w:hAnsi="Times New Roman" w:cs="Times New Roman"/>
                <w:color w:val="000000" w:themeColor="text1"/>
                <w:sz w:val="26"/>
                <w:szCs w:val="26"/>
              </w:rPr>
            </w:pPr>
          </w:p>
        </w:tc>
        <w:tc>
          <w:tcPr>
            <w:tcW w:w="2044" w:type="dxa"/>
          </w:tcPr>
          <w:p w:rsidR="00937594" w:rsidRPr="00937594" w:rsidRDefault="00937594">
            <w:pPr>
              <w:pStyle w:val="ConsPlusNormal"/>
              <w:rPr>
                <w:rFonts w:ascii="Times New Roman" w:hAnsi="Times New Roman" w:cs="Times New Roman"/>
                <w:color w:val="000000" w:themeColor="text1"/>
                <w:sz w:val="26"/>
                <w:szCs w:val="26"/>
              </w:rPr>
            </w:pPr>
          </w:p>
        </w:tc>
        <w:tc>
          <w:tcPr>
            <w:tcW w:w="1396" w:type="dxa"/>
          </w:tcPr>
          <w:p w:rsidR="00937594" w:rsidRPr="00937594" w:rsidRDefault="00937594">
            <w:pPr>
              <w:pStyle w:val="ConsPlusNormal"/>
              <w:rPr>
                <w:rFonts w:ascii="Times New Roman" w:hAnsi="Times New Roman" w:cs="Times New Roman"/>
                <w:color w:val="000000" w:themeColor="text1"/>
                <w:sz w:val="26"/>
                <w:szCs w:val="26"/>
              </w:rPr>
            </w:pPr>
          </w:p>
        </w:tc>
        <w:tc>
          <w:tcPr>
            <w:tcW w:w="1120"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460" w:type="dxa"/>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w:t>
            </w:r>
          </w:p>
        </w:tc>
        <w:tc>
          <w:tcPr>
            <w:tcW w:w="1516" w:type="dxa"/>
          </w:tcPr>
          <w:p w:rsidR="00937594" w:rsidRPr="00937594" w:rsidRDefault="00937594">
            <w:pPr>
              <w:pStyle w:val="ConsPlusNormal"/>
              <w:rPr>
                <w:rFonts w:ascii="Times New Roman" w:hAnsi="Times New Roman" w:cs="Times New Roman"/>
                <w:color w:val="000000" w:themeColor="text1"/>
                <w:sz w:val="26"/>
                <w:szCs w:val="26"/>
              </w:rPr>
            </w:pPr>
          </w:p>
        </w:tc>
        <w:tc>
          <w:tcPr>
            <w:tcW w:w="850" w:type="dxa"/>
          </w:tcPr>
          <w:p w:rsidR="00937594" w:rsidRPr="00937594" w:rsidRDefault="00937594">
            <w:pPr>
              <w:pStyle w:val="ConsPlusNormal"/>
              <w:rPr>
                <w:rFonts w:ascii="Times New Roman" w:hAnsi="Times New Roman" w:cs="Times New Roman"/>
                <w:color w:val="000000" w:themeColor="text1"/>
                <w:sz w:val="26"/>
                <w:szCs w:val="26"/>
              </w:rPr>
            </w:pPr>
          </w:p>
        </w:tc>
        <w:tc>
          <w:tcPr>
            <w:tcW w:w="1684" w:type="dxa"/>
          </w:tcPr>
          <w:p w:rsidR="00937594" w:rsidRPr="00937594" w:rsidRDefault="00937594">
            <w:pPr>
              <w:pStyle w:val="ConsPlusNormal"/>
              <w:rPr>
                <w:rFonts w:ascii="Times New Roman" w:hAnsi="Times New Roman" w:cs="Times New Roman"/>
                <w:color w:val="000000" w:themeColor="text1"/>
                <w:sz w:val="26"/>
                <w:szCs w:val="26"/>
              </w:rPr>
            </w:pPr>
          </w:p>
        </w:tc>
        <w:tc>
          <w:tcPr>
            <w:tcW w:w="2044" w:type="dxa"/>
          </w:tcPr>
          <w:p w:rsidR="00937594" w:rsidRPr="00937594" w:rsidRDefault="00937594">
            <w:pPr>
              <w:pStyle w:val="ConsPlusNormal"/>
              <w:rPr>
                <w:rFonts w:ascii="Times New Roman" w:hAnsi="Times New Roman" w:cs="Times New Roman"/>
                <w:color w:val="000000" w:themeColor="text1"/>
                <w:sz w:val="26"/>
                <w:szCs w:val="26"/>
              </w:rPr>
            </w:pPr>
          </w:p>
        </w:tc>
        <w:tc>
          <w:tcPr>
            <w:tcW w:w="1396" w:type="dxa"/>
          </w:tcPr>
          <w:p w:rsidR="00937594" w:rsidRPr="00937594" w:rsidRDefault="00937594">
            <w:pPr>
              <w:pStyle w:val="ConsPlusNormal"/>
              <w:rPr>
                <w:rFonts w:ascii="Times New Roman" w:hAnsi="Times New Roman" w:cs="Times New Roman"/>
                <w:color w:val="000000" w:themeColor="text1"/>
                <w:sz w:val="26"/>
                <w:szCs w:val="26"/>
              </w:rPr>
            </w:pPr>
          </w:p>
        </w:tc>
        <w:tc>
          <w:tcPr>
            <w:tcW w:w="1120"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460" w:type="dxa"/>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w:t>
            </w:r>
          </w:p>
        </w:tc>
        <w:tc>
          <w:tcPr>
            <w:tcW w:w="1516" w:type="dxa"/>
          </w:tcPr>
          <w:p w:rsidR="00937594" w:rsidRPr="00937594" w:rsidRDefault="00937594">
            <w:pPr>
              <w:pStyle w:val="ConsPlusNormal"/>
              <w:rPr>
                <w:rFonts w:ascii="Times New Roman" w:hAnsi="Times New Roman" w:cs="Times New Roman"/>
                <w:color w:val="000000" w:themeColor="text1"/>
                <w:sz w:val="26"/>
                <w:szCs w:val="26"/>
              </w:rPr>
            </w:pPr>
          </w:p>
        </w:tc>
        <w:tc>
          <w:tcPr>
            <w:tcW w:w="850" w:type="dxa"/>
          </w:tcPr>
          <w:p w:rsidR="00937594" w:rsidRPr="00937594" w:rsidRDefault="00937594">
            <w:pPr>
              <w:pStyle w:val="ConsPlusNormal"/>
              <w:rPr>
                <w:rFonts w:ascii="Times New Roman" w:hAnsi="Times New Roman" w:cs="Times New Roman"/>
                <w:color w:val="000000" w:themeColor="text1"/>
                <w:sz w:val="26"/>
                <w:szCs w:val="26"/>
              </w:rPr>
            </w:pPr>
          </w:p>
        </w:tc>
        <w:tc>
          <w:tcPr>
            <w:tcW w:w="1684" w:type="dxa"/>
          </w:tcPr>
          <w:p w:rsidR="00937594" w:rsidRPr="00937594" w:rsidRDefault="00937594">
            <w:pPr>
              <w:pStyle w:val="ConsPlusNormal"/>
              <w:rPr>
                <w:rFonts w:ascii="Times New Roman" w:hAnsi="Times New Roman" w:cs="Times New Roman"/>
                <w:color w:val="000000" w:themeColor="text1"/>
                <w:sz w:val="26"/>
                <w:szCs w:val="26"/>
              </w:rPr>
            </w:pPr>
          </w:p>
        </w:tc>
        <w:tc>
          <w:tcPr>
            <w:tcW w:w="2044" w:type="dxa"/>
          </w:tcPr>
          <w:p w:rsidR="00937594" w:rsidRPr="00937594" w:rsidRDefault="00937594">
            <w:pPr>
              <w:pStyle w:val="ConsPlusNormal"/>
              <w:rPr>
                <w:rFonts w:ascii="Times New Roman" w:hAnsi="Times New Roman" w:cs="Times New Roman"/>
                <w:color w:val="000000" w:themeColor="text1"/>
                <w:sz w:val="26"/>
                <w:szCs w:val="26"/>
              </w:rPr>
            </w:pPr>
          </w:p>
        </w:tc>
        <w:tc>
          <w:tcPr>
            <w:tcW w:w="1396" w:type="dxa"/>
          </w:tcPr>
          <w:p w:rsidR="00937594" w:rsidRPr="00937594" w:rsidRDefault="00937594">
            <w:pPr>
              <w:pStyle w:val="ConsPlusNormal"/>
              <w:rPr>
                <w:rFonts w:ascii="Times New Roman" w:hAnsi="Times New Roman" w:cs="Times New Roman"/>
                <w:color w:val="000000" w:themeColor="text1"/>
                <w:sz w:val="26"/>
                <w:szCs w:val="26"/>
              </w:rPr>
            </w:pPr>
          </w:p>
        </w:tc>
        <w:tc>
          <w:tcPr>
            <w:tcW w:w="1120" w:type="dxa"/>
          </w:tcPr>
          <w:p w:rsidR="00937594" w:rsidRPr="00937594" w:rsidRDefault="00937594">
            <w:pPr>
              <w:pStyle w:val="ConsPlusNormal"/>
              <w:rPr>
                <w:rFonts w:ascii="Times New Roman" w:hAnsi="Times New Roman" w:cs="Times New Roman"/>
                <w:color w:val="000000" w:themeColor="text1"/>
                <w:sz w:val="26"/>
                <w:szCs w:val="26"/>
              </w:rPr>
            </w:pPr>
          </w:p>
        </w:tc>
      </w:tr>
    </w:tbl>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6"/>
        <w:gridCol w:w="1895"/>
        <w:gridCol w:w="443"/>
        <w:gridCol w:w="1559"/>
        <w:gridCol w:w="817"/>
      </w:tblGrid>
      <w:tr w:rsidR="00937594" w:rsidRPr="00937594">
        <w:tc>
          <w:tcPr>
            <w:tcW w:w="9070" w:type="dxa"/>
            <w:gridSpan w:val="5"/>
            <w:tcBorders>
              <w:top w:val="nil"/>
              <w:left w:val="nil"/>
              <w:bottom w:val="nil"/>
              <w:right w:val="nil"/>
            </w:tcBorders>
          </w:tcPr>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Контрольное заключение специалиста, осуществляющего сопровождение социального контракта, по мероприятиям: 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Необходимое взаимодействие: 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 органом службы занятости ___________________________________________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 другими органами ___________________________________________________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Фамилия, подпись специалиста: ___________________________ Дата ________</w:t>
            </w:r>
          </w:p>
        </w:tc>
      </w:tr>
      <w:tr w:rsidR="00937594" w:rsidRPr="00937594">
        <w:tc>
          <w:tcPr>
            <w:tcW w:w="6694" w:type="dxa"/>
            <w:gridSpan w:val="3"/>
            <w:tcBorders>
              <w:top w:val="nil"/>
              <w:left w:val="nil"/>
              <w:bottom w:val="nil"/>
              <w:right w:val="nil"/>
            </w:tcBorders>
          </w:tcPr>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4. План мероприятий по социальной адаптации на период</w:t>
            </w:r>
          </w:p>
        </w:tc>
        <w:tc>
          <w:tcPr>
            <w:tcW w:w="1559" w:type="dxa"/>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(месяц)</w:t>
            </w:r>
          </w:p>
        </w:tc>
        <w:tc>
          <w:tcPr>
            <w:tcW w:w="817"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20_ г.</w:t>
            </w:r>
          </w:p>
        </w:tc>
      </w:tr>
      <w:tr w:rsidR="00937594" w:rsidRPr="00937594">
        <w:tc>
          <w:tcPr>
            <w:tcW w:w="4356"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предоставления отчетности за период</w:t>
            </w:r>
          </w:p>
        </w:tc>
        <w:tc>
          <w:tcPr>
            <w:tcW w:w="1895" w:type="dxa"/>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(месяц)</w:t>
            </w:r>
          </w:p>
        </w:tc>
        <w:tc>
          <w:tcPr>
            <w:tcW w:w="2819" w:type="dxa"/>
            <w:gridSpan w:val="3"/>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20_ г.</w:t>
            </w:r>
          </w:p>
        </w:tc>
      </w:tr>
    </w:tbl>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516"/>
        <w:gridCol w:w="794"/>
        <w:gridCol w:w="1708"/>
        <w:gridCol w:w="2044"/>
        <w:gridCol w:w="1396"/>
        <w:gridCol w:w="1120"/>
      </w:tblGrid>
      <w:tr w:rsidR="00937594" w:rsidRPr="00937594">
        <w:tc>
          <w:tcPr>
            <w:tcW w:w="460"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N п/п</w:t>
            </w:r>
          </w:p>
        </w:tc>
        <w:tc>
          <w:tcPr>
            <w:tcW w:w="1516"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Мероприятие</w:t>
            </w:r>
          </w:p>
        </w:tc>
        <w:tc>
          <w:tcPr>
            <w:tcW w:w="794"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Срок исполнения</w:t>
            </w:r>
          </w:p>
        </w:tc>
        <w:tc>
          <w:tcPr>
            <w:tcW w:w="1708"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Ответственный специалист</w:t>
            </w:r>
          </w:p>
        </w:tc>
        <w:tc>
          <w:tcPr>
            <w:tcW w:w="2044"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Организации, индивидуальные предприниматели, с которыми заключен договор</w:t>
            </w:r>
          </w:p>
        </w:tc>
        <w:tc>
          <w:tcPr>
            <w:tcW w:w="1396"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Отметка о выполнении</w:t>
            </w:r>
          </w:p>
        </w:tc>
        <w:tc>
          <w:tcPr>
            <w:tcW w:w="1120"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Результат (оценка)</w:t>
            </w:r>
          </w:p>
        </w:tc>
      </w:tr>
      <w:tr w:rsidR="00937594" w:rsidRPr="00937594">
        <w:tc>
          <w:tcPr>
            <w:tcW w:w="460" w:type="dxa"/>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w:t>
            </w:r>
          </w:p>
        </w:tc>
        <w:tc>
          <w:tcPr>
            <w:tcW w:w="1516" w:type="dxa"/>
          </w:tcPr>
          <w:p w:rsidR="00937594" w:rsidRPr="00937594" w:rsidRDefault="00937594">
            <w:pPr>
              <w:pStyle w:val="ConsPlusNormal"/>
              <w:rPr>
                <w:rFonts w:ascii="Times New Roman" w:hAnsi="Times New Roman" w:cs="Times New Roman"/>
                <w:color w:val="000000" w:themeColor="text1"/>
                <w:sz w:val="26"/>
                <w:szCs w:val="26"/>
              </w:rPr>
            </w:pPr>
          </w:p>
        </w:tc>
        <w:tc>
          <w:tcPr>
            <w:tcW w:w="794" w:type="dxa"/>
          </w:tcPr>
          <w:p w:rsidR="00937594" w:rsidRPr="00937594" w:rsidRDefault="00937594">
            <w:pPr>
              <w:pStyle w:val="ConsPlusNormal"/>
              <w:rPr>
                <w:rFonts w:ascii="Times New Roman" w:hAnsi="Times New Roman" w:cs="Times New Roman"/>
                <w:color w:val="000000" w:themeColor="text1"/>
                <w:sz w:val="26"/>
                <w:szCs w:val="26"/>
              </w:rPr>
            </w:pPr>
          </w:p>
        </w:tc>
        <w:tc>
          <w:tcPr>
            <w:tcW w:w="1708" w:type="dxa"/>
          </w:tcPr>
          <w:p w:rsidR="00937594" w:rsidRPr="00937594" w:rsidRDefault="00937594">
            <w:pPr>
              <w:pStyle w:val="ConsPlusNormal"/>
              <w:rPr>
                <w:rFonts w:ascii="Times New Roman" w:hAnsi="Times New Roman" w:cs="Times New Roman"/>
                <w:color w:val="000000" w:themeColor="text1"/>
                <w:sz w:val="26"/>
                <w:szCs w:val="26"/>
              </w:rPr>
            </w:pPr>
          </w:p>
        </w:tc>
        <w:tc>
          <w:tcPr>
            <w:tcW w:w="2044" w:type="dxa"/>
          </w:tcPr>
          <w:p w:rsidR="00937594" w:rsidRPr="00937594" w:rsidRDefault="00937594">
            <w:pPr>
              <w:pStyle w:val="ConsPlusNormal"/>
              <w:rPr>
                <w:rFonts w:ascii="Times New Roman" w:hAnsi="Times New Roman" w:cs="Times New Roman"/>
                <w:color w:val="000000" w:themeColor="text1"/>
                <w:sz w:val="26"/>
                <w:szCs w:val="26"/>
              </w:rPr>
            </w:pPr>
          </w:p>
        </w:tc>
        <w:tc>
          <w:tcPr>
            <w:tcW w:w="1396" w:type="dxa"/>
          </w:tcPr>
          <w:p w:rsidR="00937594" w:rsidRPr="00937594" w:rsidRDefault="00937594">
            <w:pPr>
              <w:pStyle w:val="ConsPlusNormal"/>
              <w:rPr>
                <w:rFonts w:ascii="Times New Roman" w:hAnsi="Times New Roman" w:cs="Times New Roman"/>
                <w:color w:val="000000" w:themeColor="text1"/>
                <w:sz w:val="26"/>
                <w:szCs w:val="26"/>
              </w:rPr>
            </w:pPr>
          </w:p>
        </w:tc>
        <w:tc>
          <w:tcPr>
            <w:tcW w:w="1120"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460" w:type="dxa"/>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w:t>
            </w:r>
          </w:p>
        </w:tc>
        <w:tc>
          <w:tcPr>
            <w:tcW w:w="1516" w:type="dxa"/>
          </w:tcPr>
          <w:p w:rsidR="00937594" w:rsidRPr="00937594" w:rsidRDefault="00937594">
            <w:pPr>
              <w:pStyle w:val="ConsPlusNormal"/>
              <w:rPr>
                <w:rFonts w:ascii="Times New Roman" w:hAnsi="Times New Roman" w:cs="Times New Roman"/>
                <w:color w:val="000000" w:themeColor="text1"/>
                <w:sz w:val="26"/>
                <w:szCs w:val="26"/>
              </w:rPr>
            </w:pPr>
          </w:p>
        </w:tc>
        <w:tc>
          <w:tcPr>
            <w:tcW w:w="794" w:type="dxa"/>
          </w:tcPr>
          <w:p w:rsidR="00937594" w:rsidRPr="00937594" w:rsidRDefault="00937594">
            <w:pPr>
              <w:pStyle w:val="ConsPlusNormal"/>
              <w:rPr>
                <w:rFonts w:ascii="Times New Roman" w:hAnsi="Times New Roman" w:cs="Times New Roman"/>
                <w:color w:val="000000" w:themeColor="text1"/>
                <w:sz w:val="26"/>
                <w:szCs w:val="26"/>
              </w:rPr>
            </w:pPr>
          </w:p>
        </w:tc>
        <w:tc>
          <w:tcPr>
            <w:tcW w:w="1708" w:type="dxa"/>
          </w:tcPr>
          <w:p w:rsidR="00937594" w:rsidRPr="00937594" w:rsidRDefault="00937594">
            <w:pPr>
              <w:pStyle w:val="ConsPlusNormal"/>
              <w:rPr>
                <w:rFonts w:ascii="Times New Roman" w:hAnsi="Times New Roman" w:cs="Times New Roman"/>
                <w:color w:val="000000" w:themeColor="text1"/>
                <w:sz w:val="26"/>
                <w:szCs w:val="26"/>
              </w:rPr>
            </w:pPr>
          </w:p>
        </w:tc>
        <w:tc>
          <w:tcPr>
            <w:tcW w:w="2044" w:type="dxa"/>
          </w:tcPr>
          <w:p w:rsidR="00937594" w:rsidRPr="00937594" w:rsidRDefault="00937594">
            <w:pPr>
              <w:pStyle w:val="ConsPlusNormal"/>
              <w:rPr>
                <w:rFonts w:ascii="Times New Roman" w:hAnsi="Times New Roman" w:cs="Times New Roman"/>
                <w:color w:val="000000" w:themeColor="text1"/>
                <w:sz w:val="26"/>
                <w:szCs w:val="26"/>
              </w:rPr>
            </w:pPr>
          </w:p>
        </w:tc>
        <w:tc>
          <w:tcPr>
            <w:tcW w:w="1396" w:type="dxa"/>
          </w:tcPr>
          <w:p w:rsidR="00937594" w:rsidRPr="00937594" w:rsidRDefault="00937594">
            <w:pPr>
              <w:pStyle w:val="ConsPlusNormal"/>
              <w:rPr>
                <w:rFonts w:ascii="Times New Roman" w:hAnsi="Times New Roman" w:cs="Times New Roman"/>
                <w:color w:val="000000" w:themeColor="text1"/>
                <w:sz w:val="26"/>
                <w:szCs w:val="26"/>
              </w:rPr>
            </w:pPr>
          </w:p>
        </w:tc>
        <w:tc>
          <w:tcPr>
            <w:tcW w:w="1120"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460" w:type="dxa"/>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w:t>
            </w:r>
          </w:p>
        </w:tc>
        <w:tc>
          <w:tcPr>
            <w:tcW w:w="1516" w:type="dxa"/>
          </w:tcPr>
          <w:p w:rsidR="00937594" w:rsidRPr="00937594" w:rsidRDefault="00937594">
            <w:pPr>
              <w:pStyle w:val="ConsPlusNormal"/>
              <w:rPr>
                <w:rFonts w:ascii="Times New Roman" w:hAnsi="Times New Roman" w:cs="Times New Roman"/>
                <w:color w:val="000000" w:themeColor="text1"/>
                <w:sz w:val="26"/>
                <w:szCs w:val="26"/>
              </w:rPr>
            </w:pPr>
          </w:p>
        </w:tc>
        <w:tc>
          <w:tcPr>
            <w:tcW w:w="794" w:type="dxa"/>
          </w:tcPr>
          <w:p w:rsidR="00937594" w:rsidRPr="00937594" w:rsidRDefault="00937594">
            <w:pPr>
              <w:pStyle w:val="ConsPlusNormal"/>
              <w:rPr>
                <w:rFonts w:ascii="Times New Roman" w:hAnsi="Times New Roman" w:cs="Times New Roman"/>
                <w:color w:val="000000" w:themeColor="text1"/>
                <w:sz w:val="26"/>
                <w:szCs w:val="26"/>
              </w:rPr>
            </w:pPr>
          </w:p>
        </w:tc>
        <w:tc>
          <w:tcPr>
            <w:tcW w:w="1708" w:type="dxa"/>
          </w:tcPr>
          <w:p w:rsidR="00937594" w:rsidRPr="00937594" w:rsidRDefault="00937594">
            <w:pPr>
              <w:pStyle w:val="ConsPlusNormal"/>
              <w:rPr>
                <w:rFonts w:ascii="Times New Roman" w:hAnsi="Times New Roman" w:cs="Times New Roman"/>
                <w:color w:val="000000" w:themeColor="text1"/>
                <w:sz w:val="26"/>
                <w:szCs w:val="26"/>
              </w:rPr>
            </w:pPr>
          </w:p>
        </w:tc>
        <w:tc>
          <w:tcPr>
            <w:tcW w:w="2044" w:type="dxa"/>
          </w:tcPr>
          <w:p w:rsidR="00937594" w:rsidRPr="00937594" w:rsidRDefault="00937594">
            <w:pPr>
              <w:pStyle w:val="ConsPlusNormal"/>
              <w:rPr>
                <w:rFonts w:ascii="Times New Roman" w:hAnsi="Times New Roman" w:cs="Times New Roman"/>
                <w:color w:val="000000" w:themeColor="text1"/>
                <w:sz w:val="26"/>
                <w:szCs w:val="26"/>
              </w:rPr>
            </w:pPr>
          </w:p>
        </w:tc>
        <w:tc>
          <w:tcPr>
            <w:tcW w:w="1396" w:type="dxa"/>
          </w:tcPr>
          <w:p w:rsidR="00937594" w:rsidRPr="00937594" w:rsidRDefault="00937594">
            <w:pPr>
              <w:pStyle w:val="ConsPlusNormal"/>
              <w:rPr>
                <w:rFonts w:ascii="Times New Roman" w:hAnsi="Times New Roman" w:cs="Times New Roman"/>
                <w:color w:val="000000" w:themeColor="text1"/>
                <w:sz w:val="26"/>
                <w:szCs w:val="26"/>
              </w:rPr>
            </w:pPr>
          </w:p>
        </w:tc>
        <w:tc>
          <w:tcPr>
            <w:tcW w:w="1120" w:type="dxa"/>
          </w:tcPr>
          <w:p w:rsidR="00937594" w:rsidRPr="00937594" w:rsidRDefault="00937594">
            <w:pPr>
              <w:pStyle w:val="ConsPlusNormal"/>
              <w:rPr>
                <w:rFonts w:ascii="Times New Roman" w:hAnsi="Times New Roman" w:cs="Times New Roman"/>
                <w:color w:val="000000" w:themeColor="text1"/>
                <w:sz w:val="26"/>
                <w:szCs w:val="26"/>
              </w:rPr>
            </w:pPr>
          </w:p>
        </w:tc>
      </w:tr>
    </w:tbl>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37594" w:rsidRPr="00937594">
        <w:tc>
          <w:tcPr>
            <w:tcW w:w="9070" w:type="dxa"/>
            <w:tcBorders>
              <w:top w:val="nil"/>
              <w:left w:val="nil"/>
              <w:bottom w:val="nil"/>
              <w:right w:val="nil"/>
            </w:tcBorders>
          </w:tcPr>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Контрольное заключение специалиста, осуществляющего сопровождение социального контракта, по мероприятиям: 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Необходимое взаимодействие:</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 органом службы занятости ___________________________________________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 другими органами __________________________________________________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Фамилия, подпись специалиста: ____________________________ Дата 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Для перечисления денежных средств:</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Смета затрат:</w:t>
            </w:r>
          </w:p>
        </w:tc>
      </w:tr>
    </w:tbl>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3"/>
        <w:gridCol w:w="2154"/>
      </w:tblGrid>
      <w:tr w:rsidR="00937594" w:rsidRPr="00937594">
        <w:tc>
          <w:tcPr>
            <w:tcW w:w="6883"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Наименование приобретенного товара (работ, услуг)</w:t>
            </w:r>
          </w:p>
        </w:tc>
        <w:tc>
          <w:tcPr>
            <w:tcW w:w="2154"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Сумма, рублей</w:t>
            </w:r>
          </w:p>
        </w:tc>
      </w:tr>
      <w:tr w:rsidR="00937594" w:rsidRPr="00937594">
        <w:tc>
          <w:tcPr>
            <w:tcW w:w="6883" w:type="dxa"/>
          </w:tcPr>
          <w:p w:rsidR="00937594" w:rsidRPr="00937594" w:rsidRDefault="00937594">
            <w:pPr>
              <w:pStyle w:val="ConsPlusNormal"/>
              <w:rPr>
                <w:rFonts w:ascii="Times New Roman" w:hAnsi="Times New Roman" w:cs="Times New Roman"/>
                <w:color w:val="000000" w:themeColor="text1"/>
                <w:sz w:val="26"/>
                <w:szCs w:val="26"/>
              </w:rPr>
            </w:pPr>
          </w:p>
        </w:tc>
        <w:tc>
          <w:tcPr>
            <w:tcW w:w="2154"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6883" w:type="dxa"/>
          </w:tcPr>
          <w:p w:rsidR="00937594" w:rsidRPr="00937594" w:rsidRDefault="00937594">
            <w:pPr>
              <w:pStyle w:val="ConsPlusNormal"/>
              <w:rPr>
                <w:rFonts w:ascii="Times New Roman" w:hAnsi="Times New Roman" w:cs="Times New Roman"/>
                <w:color w:val="000000" w:themeColor="text1"/>
                <w:sz w:val="26"/>
                <w:szCs w:val="26"/>
              </w:rPr>
            </w:pPr>
          </w:p>
        </w:tc>
        <w:tc>
          <w:tcPr>
            <w:tcW w:w="2154"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6883" w:type="dxa"/>
          </w:tcPr>
          <w:p w:rsidR="00937594" w:rsidRPr="00937594" w:rsidRDefault="00937594">
            <w:pPr>
              <w:pStyle w:val="ConsPlusNormal"/>
              <w:rPr>
                <w:rFonts w:ascii="Times New Roman" w:hAnsi="Times New Roman" w:cs="Times New Roman"/>
                <w:color w:val="000000" w:themeColor="text1"/>
                <w:sz w:val="26"/>
                <w:szCs w:val="26"/>
              </w:rPr>
            </w:pPr>
          </w:p>
        </w:tc>
        <w:tc>
          <w:tcPr>
            <w:tcW w:w="2154"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6883" w:type="dxa"/>
          </w:tcPr>
          <w:p w:rsidR="00937594" w:rsidRPr="00937594" w:rsidRDefault="00937594">
            <w:pPr>
              <w:pStyle w:val="ConsPlusNormal"/>
              <w:rPr>
                <w:rFonts w:ascii="Times New Roman" w:hAnsi="Times New Roman" w:cs="Times New Roman"/>
                <w:color w:val="000000" w:themeColor="text1"/>
                <w:sz w:val="26"/>
                <w:szCs w:val="26"/>
              </w:rPr>
            </w:pPr>
          </w:p>
        </w:tc>
        <w:tc>
          <w:tcPr>
            <w:tcW w:w="2154"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6883" w:type="dxa"/>
          </w:tcPr>
          <w:p w:rsidR="00937594" w:rsidRPr="00937594" w:rsidRDefault="00937594">
            <w:pPr>
              <w:pStyle w:val="ConsPlusNormal"/>
              <w:rPr>
                <w:rFonts w:ascii="Times New Roman" w:hAnsi="Times New Roman" w:cs="Times New Roman"/>
                <w:color w:val="000000" w:themeColor="text1"/>
                <w:sz w:val="26"/>
                <w:szCs w:val="26"/>
              </w:rPr>
            </w:pPr>
          </w:p>
        </w:tc>
        <w:tc>
          <w:tcPr>
            <w:tcW w:w="2154"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6883" w:type="dxa"/>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ИТОГО:</w:t>
            </w:r>
          </w:p>
        </w:tc>
        <w:tc>
          <w:tcPr>
            <w:tcW w:w="2154" w:type="dxa"/>
          </w:tcPr>
          <w:p w:rsidR="00937594" w:rsidRPr="00937594" w:rsidRDefault="00937594">
            <w:pPr>
              <w:pStyle w:val="ConsPlusNormal"/>
              <w:rPr>
                <w:rFonts w:ascii="Times New Roman" w:hAnsi="Times New Roman" w:cs="Times New Roman"/>
                <w:color w:val="000000" w:themeColor="text1"/>
                <w:sz w:val="26"/>
                <w:szCs w:val="26"/>
              </w:rPr>
            </w:pPr>
          </w:p>
        </w:tc>
      </w:tr>
    </w:tbl>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9"/>
        <w:gridCol w:w="2351"/>
        <w:gridCol w:w="624"/>
        <w:gridCol w:w="4166"/>
      </w:tblGrid>
      <w:tr w:rsidR="00937594" w:rsidRPr="00937594">
        <w:tc>
          <w:tcPr>
            <w:tcW w:w="9070" w:type="dxa"/>
            <w:gridSpan w:val="4"/>
            <w:tcBorders>
              <w:top w:val="nil"/>
              <w:left w:val="nil"/>
              <w:bottom w:val="nil"/>
              <w:right w:val="nil"/>
            </w:tcBorders>
          </w:tcPr>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Срок действия программы социальной адаптации</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(указать период)</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Решение по назначению государственной социальной помощи (номер, дата, по итогам рассмотрения заявления):</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Заключение комиссии об эффективности мероприятий</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37594" w:rsidRPr="00937594">
        <w:tc>
          <w:tcPr>
            <w:tcW w:w="1929"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c>
          <w:tcPr>
            <w:tcW w:w="2351" w:type="dxa"/>
            <w:tcBorders>
              <w:top w:val="nil"/>
              <w:left w:val="nil"/>
              <w:bottom w:val="nil"/>
              <w:right w:val="nil"/>
            </w:tcBorders>
          </w:tcPr>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Члены комиссии:</w:t>
            </w:r>
          </w:p>
        </w:tc>
        <w:tc>
          <w:tcPr>
            <w:tcW w:w="4790" w:type="dxa"/>
            <w:gridSpan w:val="2"/>
            <w:tcBorders>
              <w:top w:val="nil"/>
              <w:left w:val="nil"/>
              <w:bottom w:val="nil"/>
              <w:right w:val="nil"/>
            </w:tcBorders>
          </w:tcPr>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tc>
      </w:tr>
      <w:tr w:rsidR="00937594" w:rsidRPr="00937594">
        <w:tc>
          <w:tcPr>
            <w:tcW w:w="4280" w:type="dxa"/>
            <w:gridSpan w:val="2"/>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c>
          <w:tcPr>
            <w:tcW w:w="4790" w:type="dxa"/>
            <w:gridSpan w:val="2"/>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 "__" _____________ 20_</w:t>
            </w:r>
          </w:p>
        </w:tc>
      </w:tr>
      <w:tr w:rsidR="00937594" w:rsidRPr="00937594">
        <w:tc>
          <w:tcPr>
            <w:tcW w:w="9070" w:type="dxa"/>
            <w:gridSpan w:val="4"/>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4280" w:type="dxa"/>
            <w:gridSpan w:val="2"/>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Председатель комиссии</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 "__" _____________ 20_</w:t>
            </w:r>
          </w:p>
        </w:tc>
        <w:tc>
          <w:tcPr>
            <w:tcW w:w="624"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c>
          <w:tcPr>
            <w:tcW w:w="4166"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Заявитель</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 "__" _____________ 20_</w:t>
            </w:r>
          </w:p>
        </w:tc>
      </w:tr>
      <w:tr w:rsidR="00937594" w:rsidRPr="00937594">
        <w:tc>
          <w:tcPr>
            <w:tcW w:w="9070" w:type="dxa"/>
            <w:gridSpan w:val="4"/>
            <w:tcBorders>
              <w:top w:val="nil"/>
              <w:left w:val="nil"/>
              <w:bottom w:val="nil"/>
              <w:right w:val="nil"/>
            </w:tcBorders>
          </w:tcPr>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Основания продления сроков реализации мероприятий по социальной адаптации </w:t>
            </w:r>
            <w:hyperlink w:anchor="P585" w:history="1">
              <w:r w:rsidRPr="00937594">
                <w:rPr>
                  <w:rFonts w:ascii="Times New Roman" w:hAnsi="Times New Roman" w:cs="Times New Roman"/>
                  <w:color w:val="000000" w:themeColor="text1"/>
                  <w:sz w:val="26"/>
                  <w:szCs w:val="26"/>
                </w:rPr>
                <w:t>&lt;1&gt;</w:t>
              </w:r>
            </w:hyperlink>
            <w:r w:rsidRPr="00937594">
              <w:rPr>
                <w:rFonts w:ascii="Times New Roman" w:hAnsi="Times New Roman" w:cs="Times New Roman"/>
                <w:color w:val="000000" w:themeColor="text1"/>
                <w:sz w:val="26"/>
                <w:szCs w:val="26"/>
              </w:rPr>
              <w:t>:</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Заключение комиссии о возможности продления сроков реализации мероприятий</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Срок действия программы социальной адаптации</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(указать период)</w:t>
            </w:r>
          </w:p>
        </w:tc>
      </w:tr>
      <w:tr w:rsidR="00937594" w:rsidRPr="00937594">
        <w:tc>
          <w:tcPr>
            <w:tcW w:w="1929"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c>
          <w:tcPr>
            <w:tcW w:w="2351" w:type="dxa"/>
            <w:tcBorders>
              <w:top w:val="nil"/>
              <w:left w:val="nil"/>
              <w:bottom w:val="nil"/>
              <w:right w:val="nil"/>
            </w:tcBorders>
          </w:tcPr>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Члены комиссии:</w:t>
            </w:r>
          </w:p>
        </w:tc>
        <w:tc>
          <w:tcPr>
            <w:tcW w:w="4790" w:type="dxa"/>
            <w:gridSpan w:val="2"/>
            <w:tcBorders>
              <w:top w:val="nil"/>
              <w:left w:val="nil"/>
              <w:bottom w:val="nil"/>
              <w:right w:val="nil"/>
            </w:tcBorders>
          </w:tcPr>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tc>
      </w:tr>
      <w:tr w:rsidR="00937594" w:rsidRPr="00937594">
        <w:tc>
          <w:tcPr>
            <w:tcW w:w="4280" w:type="dxa"/>
            <w:gridSpan w:val="2"/>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c>
          <w:tcPr>
            <w:tcW w:w="4790" w:type="dxa"/>
            <w:gridSpan w:val="2"/>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 "__" _____________ 20_</w:t>
            </w:r>
          </w:p>
        </w:tc>
      </w:tr>
      <w:tr w:rsidR="00937594" w:rsidRPr="00937594">
        <w:tc>
          <w:tcPr>
            <w:tcW w:w="9070" w:type="dxa"/>
            <w:gridSpan w:val="4"/>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9070" w:type="dxa"/>
            <w:gridSpan w:val="4"/>
            <w:tcBorders>
              <w:top w:val="nil"/>
              <w:left w:val="nil"/>
              <w:bottom w:val="nil"/>
              <w:right w:val="nil"/>
            </w:tcBorders>
          </w:tcPr>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Заключение комиссии об отсутствии необходимости продления сроков реализации мероприятий:</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37594" w:rsidRPr="00937594">
        <w:tc>
          <w:tcPr>
            <w:tcW w:w="1929"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c>
          <w:tcPr>
            <w:tcW w:w="2351" w:type="dxa"/>
            <w:tcBorders>
              <w:top w:val="nil"/>
              <w:left w:val="nil"/>
              <w:bottom w:val="nil"/>
              <w:right w:val="nil"/>
            </w:tcBorders>
          </w:tcPr>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Члены комиссии:</w:t>
            </w:r>
          </w:p>
        </w:tc>
        <w:tc>
          <w:tcPr>
            <w:tcW w:w="4790" w:type="dxa"/>
            <w:gridSpan w:val="2"/>
            <w:tcBorders>
              <w:top w:val="nil"/>
              <w:left w:val="nil"/>
              <w:bottom w:val="nil"/>
              <w:right w:val="nil"/>
            </w:tcBorders>
          </w:tcPr>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 (подпись)</w:t>
            </w:r>
          </w:p>
        </w:tc>
      </w:tr>
      <w:tr w:rsidR="00937594" w:rsidRPr="00937594">
        <w:tc>
          <w:tcPr>
            <w:tcW w:w="4280" w:type="dxa"/>
            <w:gridSpan w:val="2"/>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c>
          <w:tcPr>
            <w:tcW w:w="4790" w:type="dxa"/>
            <w:gridSpan w:val="2"/>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 "__" _____________ 20_</w:t>
            </w:r>
          </w:p>
        </w:tc>
      </w:tr>
      <w:tr w:rsidR="00937594" w:rsidRPr="00937594">
        <w:tc>
          <w:tcPr>
            <w:tcW w:w="9070" w:type="dxa"/>
            <w:gridSpan w:val="4"/>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4280" w:type="dxa"/>
            <w:gridSpan w:val="2"/>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Председатель комиссии</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 "__" _____________ 20_</w:t>
            </w:r>
          </w:p>
        </w:tc>
        <w:tc>
          <w:tcPr>
            <w:tcW w:w="624"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c>
          <w:tcPr>
            <w:tcW w:w="4166" w:type="dxa"/>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Заявитель</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 "__" _____________ 20_</w:t>
            </w:r>
          </w:p>
        </w:tc>
      </w:tr>
      <w:tr w:rsidR="00937594" w:rsidRPr="00937594">
        <w:tc>
          <w:tcPr>
            <w:tcW w:w="9070" w:type="dxa"/>
            <w:gridSpan w:val="4"/>
            <w:tcBorders>
              <w:top w:val="nil"/>
              <w:left w:val="nil"/>
              <w:bottom w:val="nil"/>
              <w:right w:val="nil"/>
            </w:tcBorders>
          </w:tcPr>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w:t>
            </w:r>
          </w:p>
          <w:p w:rsidR="00937594" w:rsidRPr="00937594" w:rsidRDefault="00937594">
            <w:pPr>
              <w:pStyle w:val="ConsPlusNormal"/>
              <w:ind w:firstLine="283"/>
              <w:jc w:val="both"/>
              <w:rPr>
                <w:rFonts w:ascii="Times New Roman" w:hAnsi="Times New Roman" w:cs="Times New Roman"/>
                <w:color w:val="000000" w:themeColor="text1"/>
                <w:sz w:val="26"/>
                <w:szCs w:val="26"/>
              </w:rPr>
            </w:pPr>
            <w:bookmarkStart w:id="54" w:name="P585"/>
            <w:bookmarkEnd w:id="54"/>
            <w:r w:rsidRPr="00937594">
              <w:rPr>
                <w:rFonts w:ascii="Times New Roman" w:hAnsi="Times New Roman" w:cs="Times New Roman"/>
                <w:color w:val="000000" w:themeColor="text1"/>
                <w:sz w:val="26"/>
                <w:szCs w:val="26"/>
              </w:rPr>
              <w:t>&lt;1&gt; - заполняется в случае рассмотрения вопроса о продлении сроков реализации мероприятий по социальной адаптации.</w:t>
            </w: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Приложение N 3</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 Положению</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 размерах, условиях,</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порядке назначения и</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выплаты государственной</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социальной помощи на</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основании социального</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контракта</w:t>
      </w:r>
    </w:p>
    <w:p w:rsidR="00937594" w:rsidRPr="00937594" w:rsidRDefault="00937594">
      <w:pPr>
        <w:spacing w:after="1"/>
        <w:rPr>
          <w:rFonts w:ascii="Times New Roman" w:hAnsi="Times New Roman" w:cs="Times New Roman"/>
          <w:color w:val="000000" w:themeColor="text1"/>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594" w:rsidRPr="00937594">
        <w:trPr>
          <w:jc w:val="center"/>
        </w:trPr>
        <w:tc>
          <w:tcPr>
            <w:tcW w:w="9294" w:type="dxa"/>
            <w:tcBorders>
              <w:top w:val="nil"/>
              <w:left w:val="single" w:sz="24" w:space="0" w:color="CED3F1"/>
              <w:bottom w:val="nil"/>
              <w:right w:val="single" w:sz="24" w:space="0" w:color="F4F3F8"/>
            </w:tcBorders>
            <w:shd w:val="clear" w:color="auto" w:fill="F4F3F8"/>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Список изменяющих документов</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50"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 30.09.2020 N 848-пп)</w:t>
            </w: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Форма</w:t>
      </w:r>
    </w:p>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5"/>
        <w:gridCol w:w="2255"/>
        <w:gridCol w:w="2255"/>
        <w:gridCol w:w="2305"/>
      </w:tblGrid>
      <w:tr w:rsidR="00937594" w:rsidRPr="00937594">
        <w:tc>
          <w:tcPr>
            <w:tcW w:w="9070" w:type="dxa"/>
            <w:gridSpan w:val="4"/>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bookmarkStart w:id="55" w:name="P605"/>
            <w:bookmarkEnd w:id="55"/>
            <w:r w:rsidRPr="00937594">
              <w:rPr>
                <w:rFonts w:ascii="Times New Roman" w:hAnsi="Times New Roman" w:cs="Times New Roman"/>
                <w:color w:val="000000" w:themeColor="text1"/>
                <w:sz w:val="26"/>
                <w:szCs w:val="26"/>
              </w:rPr>
              <w:t>СОЦИАЛЬНЫЙ КОНТРАКТ</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 осуществление иных мероприятий, направленных на преодоление гражданином трудной жизненной ситуации</w:t>
            </w:r>
          </w:p>
        </w:tc>
      </w:tr>
      <w:tr w:rsidR="00937594" w:rsidRPr="00937594">
        <w:tc>
          <w:tcPr>
            <w:tcW w:w="9070" w:type="dxa"/>
            <w:gridSpan w:val="4"/>
            <w:tcBorders>
              <w:top w:val="nil"/>
              <w:left w:val="nil"/>
              <w:bottom w:val="nil"/>
              <w:right w:val="nil"/>
            </w:tcBorders>
          </w:tcPr>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 ____________ 20_ г.</w:t>
            </w:r>
          </w:p>
        </w:tc>
      </w:tr>
      <w:tr w:rsidR="00937594" w:rsidRPr="00937594">
        <w:tc>
          <w:tcPr>
            <w:tcW w:w="9070" w:type="dxa"/>
            <w:gridSpan w:val="4"/>
            <w:tcBorders>
              <w:top w:val="nil"/>
              <w:left w:val="nil"/>
              <w:bottom w:val="nil"/>
              <w:right w:val="nil"/>
            </w:tcBorders>
          </w:tcPr>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Настоящий социальный контракт заключен между структурным подразделением КГКУ</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лице ________________________________________________________________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(должность, Ф.И.О.)</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именуемого в дальнейшем "Исполнитель", и малоимущим гражданином, представляющим интересы малоимущей семьи (малоимущим одиноко проживающим гражданином):</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(нужное подчеркнуть)</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наименование и реквизиты документа, удостоверяющего личность:</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w:t>
            </w:r>
            <w:r w:rsidRPr="00937594">
              <w:rPr>
                <w:rFonts w:ascii="Times New Roman" w:hAnsi="Times New Roman" w:cs="Times New Roman"/>
                <w:color w:val="000000" w:themeColor="text1"/>
                <w:sz w:val="26"/>
                <w:szCs w:val="26"/>
              </w:rPr>
              <w:lastRenderedPageBreak/>
              <w:t>________________________________________________________________________,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проживающим по адресу: 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именуемым в дальнейшем "Заявитель", именуемыми в дальнейшем "Стороны".</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 Предмет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1.1. Предметом настоящего социального контракта является соглашение Сторон, в соответствии с которым Исполнитель обязуется оказать Заявителю государственную социальную помощь при реализации мероприятия по осуществлению иных мероприятий, направленных на преодоление гражданином трудной жизненной ситуации в соответствии с постановлением Правительства Приморского края от _____________ N ____ "Об утверждении Положения о размерах, условиях, порядке назначения государственной социальной помощи на основании социального контракта" (далее - Положение), а Заявитель (семья Заявителя) - реализовать мероприятия, предусмотренные программой социальной адаптации, в целях стимулирования активных действий Заявителя по преодолению трудной жизненной ситуации.</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 Права и обязанности Исполнителя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2.1. Исполнитель имеет право:</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запрашивать у третьих лиц (предприятий, налоговых органов и других организаций) дополнительные сведения о доходах и имуществе Заявителя (членов его семьи) для их проверки и определения нуждаемости;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проверку достоверности поступивших сведений о наступлении случаев, влекущих прекращение оказания государственной социальной помощи;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дополнительную проверку (комиссионное обследование).</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2.2. Исполнитель обязан: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оказывать совместно с органом государственной власти Приморского края, уполномоченным на решение вопросов в сфере социально-трудовых отношений, содействия занятости и социальной защиты населения Приморского края, и организациями социального обслуживания содействие по выходу Заявителя (семьи Заявителя) из трудной жизненной ситуации путем индивидуального сопровождения;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оказывать содействие в направлении несовершеннолетних членов семьи гражданина в дошкольную образовательную организацию, в случае если это предусмотрено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соответствии с программой социальной адаптации оказать государственную социальную помощь Заявителю в форме социального пособия в размере ____________ в период с ________ по ________ 20__ ежемесячно;</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контроль за целевым расходованием денежных средств, предоставленных Заявителю на осуществление иных мероприятий, направленных на преодоление гражданином трудной жизненной ситуации;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осуществлять взаимодействие с органами службы занятости населения, здравоохранения, образования, органами местного самоуправления, иными организациями в целях содействия в реализации Заявителем (семьей Заявителя) </w:t>
            </w:r>
            <w:r w:rsidRPr="00937594">
              <w:rPr>
                <w:rFonts w:ascii="Times New Roman" w:hAnsi="Times New Roman" w:cs="Times New Roman"/>
                <w:color w:val="000000" w:themeColor="text1"/>
                <w:sz w:val="26"/>
                <w:szCs w:val="26"/>
              </w:rPr>
              <w:lastRenderedPageBreak/>
              <w:t>мероприятий, предусмотренных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ежемесячный контроль за выполнением Заявителем обязательств, предусмотренных социальным контрактом;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 или о необходимости продления срока оказания государственной социальной помощи (в случае назначения государственной социальной помощи на период до 12 месяцев), или о необходимости заключения нового социального контракта по другому мероприятию;</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мониторинг условий жизни (уровня доходов) Заявителя (семьи Заявителя) в течение трех лет со дня окончания срока действия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прекратить предоставление Заявителю денежных средств в случае использования государственной социальной помощи на иные мероприятия, чем это предусмотрено программой социальной адаптации, с месяца, следующего за месяцем возникновения указанных обстоятельств, в порядке, установленном Положением;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прекратить предоставление Заявителю денежных средств в случае невыполнения получателем (членами семьи получателя) государственной социальной помощи мероприятий программы социальной адаптации без уважительных причин, указанных в </w:t>
            </w:r>
            <w:hyperlink w:anchor="P186" w:history="1">
              <w:r w:rsidRPr="00937594">
                <w:rPr>
                  <w:rFonts w:ascii="Times New Roman" w:hAnsi="Times New Roman" w:cs="Times New Roman"/>
                  <w:color w:val="000000" w:themeColor="text1"/>
                  <w:sz w:val="26"/>
                  <w:szCs w:val="26"/>
                </w:rPr>
                <w:t>пункте 4.11</w:t>
              </w:r>
            </w:hyperlink>
            <w:r w:rsidRPr="00937594">
              <w:rPr>
                <w:rFonts w:ascii="Times New Roman" w:hAnsi="Times New Roman" w:cs="Times New Roman"/>
                <w:color w:val="000000" w:themeColor="text1"/>
                <w:sz w:val="26"/>
                <w:szCs w:val="26"/>
              </w:rPr>
              <w:t xml:space="preserve"> Положения, с месяца, следующего за месяцем возникновения указанных обстоятельств, в порядке, установленном Положением;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взыскать денежные средства в полном объеме в случаях и в порядке, предусмотренных </w:t>
            </w:r>
            <w:hyperlink w:anchor="P670" w:history="1">
              <w:r w:rsidRPr="00937594">
                <w:rPr>
                  <w:rFonts w:ascii="Times New Roman" w:hAnsi="Times New Roman" w:cs="Times New Roman"/>
                  <w:color w:val="000000" w:themeColor="text1"/>
                  <w:sz w:val="26"/>
                  <w:szCs w:val="26"/>
                </w:rPr>
                <w:t>разделом 5</w:t>
              </w:r>
            </w:hyperlink>
            <w:r w:rsidRPr="00937594">
              <w:rPr>
                <w:rFonts w:ascii="Times New Roman" w:hAnsi="Times New Roman" w:cs="Times New Roman"/>
                <w:color w:val="000000" w:themeColor="text1"/>
                <w:sz w:val="26"/>
                <w:szCs w:val="26"/>
              </w:rPr>
              <w:t xml:space="preserve"> настоящего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 Права и обязанности Заявителя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3.1. Заявитель имеет право:</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получать социальное пособие в соответствии с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вносить предложения о продлении срока оказания государственной социальной помощи (в случае назначения государственной социальной помощи на период до 12 месяцев), при наличии уважительных причин, установленных Порядком;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 непредставлении своевременно отчета о выполнении мероприятий программы социальной адаптации по уважительным причинам, указанным в </w:t>
            </w:r>
            <w:hyperlink w:anchor="P186" w:history="1">
              <w:r w:rsidRPr="00937594">
                <w:rPr>
                  <w:rFonts w:ascii="Times New Roman" w:hAnsi="Times New Roman" w:cs="Times New Roman"/>
                  <w:color w:val="000000" w:themeColor="text1"/>
                  <w:sz w:val="26"/>
                  <w:szCs w:val="26"/>
                </w:rPr>
                <w:t>пункте 4.11</w:t>
              </w:r>
            </w:hyperlink>
            <w:r w:rsidRPr="00937594">
              <w:rPr>
                <w:rFonts w:ascii="Times New Roman" w:hAnsi="Times New Roman" w:cs="Times New Roman"/>
                <w:color w:val="000000" w:themeColor="text1"/>
                <w:sz w:val="26"/>
                <w:szCs w:val="26"/>
              </w:rPr>
              <w:t xml:space="preserve"> Положения, представить Исполнителю сведения, подтверждающие наличие уважительных причин;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 невыполнении мероприятий программы социальной адаптации по уважительным причинам, указанным в </w:t>
            </w:r>
            <w:hyperlink w:anchor="P186" w:history="1">
              <w:r w:rsidRPr="00937594">
                <w:rPr>
                  <w:rFonts w:ascii="Times New Roman" w:hAnsi="Times New Roman" w:cs="Times New Roman"/>
                  <w:color w:val="000000" w:themeColor="text1"/>
                  <w:sz w:val="26"/>
                  <w:szCs w:val="26"/>
                </w:rPr>
                <w:t>пункте 4.11</w:t>
              </w:r>
            </w:hyperlink>
            <w:r w:rsidRPr="00937594">
              <w:rPr>
                <w:rFonts w:ascii="Times New Roman" w:hAnsi="Times New Roman" w:cs="Times New Roman"/>
                <w:color w:val="000000" w:themeColor="text1"/>
                <w:sz w:val="26"/>
                <w:szCs w:val="26"/>
              </w:rPr>
              <w:t xml:space="preserve"> Положения, представить сведения, подтверждающие наличие уважительных причин;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 расторжение настоящего социального контракта в случае невыполнения Исполнителем своих обязательств по настоящему социальному контракту.</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3.2. Заявитель обязан: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использовать социальное пособие для удовлетворения текущих потребностей Заявителя (членов его семьи) в приобретении товаров первой необходимости, </w:t>
            </w:r>
            <w:r w:rsidRPr="00937594">
              <w:rPr>
                <w:rFonts w:ascii="Times New Roman" w:hAnsi="Times New Roman" w:cs="Times New Roman"/>
                <w:color w:val="000000" w:themeColor="text1"/>
                <w:sz w:val="26"/>
                <w:szCs w:val="26"/>
              </w:rPr>
              <w:lastRenderedPageBreak/>
              <w:t>лекарственных препаратов, в лечении, профилактическом медицинском осмотре, стимулировании ведения здорового образа жизни, а также для обеспечения потребности семей в услугах дошкольного образования;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предпринять активные действия по выполнению мероприятий, предусмотренных программой социальной адаптации, в целях выхода из трудной жизненной ситуации;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представлять Исполнителю ежемесячно информацию о ходе исполнения мероприятий, предусмотренных программой социальной адаптации; в том числе документы, указанные в </w:t>
            </w:r>
            <w:hyperlink w:anchor="P235" w:history="1">
              <w:r w:rsidRPr="00937594">
                <w:rPr>
                  <w:rFonts w:ascii="Times New Roman" w:hAnsi="Times New Roman" w:cs="Times New Roman"/>
                  <w:color w:val="000000" w:themeColor="text1"/>
                  <w:sz w:val="26"/>
                  <w:szCs w:val="26"/>
                </w:rPr>
                <w:t>пункте 5.9</w:t>
              </w:r>
            </w:hyperlink>
            <w:r w:rsidRPr="00937594">
              <w:rPr>
                <w:rFonts w:ascii="Times New Roman" w:hAnsi="Times New Roman" w:cs="Times New Roman"/>
                <w:color w:val="000000" w:themeColor="text1"/>
                <w:sz w:val="26"/>
                <w:szCs w:val="26"/>
              </w:rPr>
              <w:t xml:space="preserve"> Положения, подтверждающие целевое расходование денежной выплаты;</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обеспечить посещение несовершеннолетними членами семьи дошкольной образовательной организации, если это предусмотрено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допускать представителей Исполнителя, с которым заключен социальный контракт, для комиссионного обследования;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взаимодействовать со специалистом Исполнителя, осуществляющим сопровождение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представлять по запросу Исполнителя информацию об условиях жизни (уровне доходов) в течение трех лет со дня окончания срока действия социального контракта в целях проведения Исполнителем мониторинга условий жизни (уровня доходов) Заявителя (семьи Заявителя);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возвратить в полном объеме денежные средства в случаях и порядке, предусмотренных </w:t>
            </w:r>
            <w:hyperlink w:anchor="P670" w:history="1">
              <w:r w:rsidRPr="00937594">
                <w:rPr>
                  <w:rFonts w:ascii="Times New Roman" w:hAnsi="Times New Roman" w:cs="Times New Roman"/>
                  <w:color w:val="000000" w:themeColor="text1"/>
                  <w:sz w:val="26"/>
                  <w:szCs w:val="26"/>
                </w:rPr>
                <w:t>разделом 5</w:t>
              </w:r>
            </w:hyperlink>
            <w:r w:rsidRPr="00937594">
              <w:rPr>
                <w:rFonts w:ascii="Times New Roman" w:hAnsi="Times New Roman" w:cs="Times New Roman"/>
                <w:color w:val="000000" w:themeColor="text1"/>
                <w:sz w:val="26"/>
                <w:szCs w:val="26"/>
              </w:rPr>
              <w:t xml:space="preserve"> настоящего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4. Требования к конечному результату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Социальный контракт признается эффективным при условии: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повышения денежных доходов Заявителя (семьи Заявителя);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преодоления трудной жизненной ситуации по истечении срока действия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bookmarkStart w:id="56" w:name="P670"/>
            <w:bookmarkEnd w:id="56"/>
            <w:r w:rsidRPr="00937594">
              <w:rPr>
                <w:rFonts w:ascii="Times New Roman" w:hAnsi="Times New Roman" w:cs="Times New Roman"/>
                <w:color w:val="000000" w:themeColor="text1"/>
                <w:sz w:val="26"/>
                <w:szCs w:val="26"/>
              </w:rPr>
              <w:t>5. Требования по возмещению денежных средств, предоставляемых в рамках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5.1. Денежные средства, полученные Заявителем в соответствии с социальным контрактом, подлежат возмещению в полном объеме Заявителем в случае использования социального пособия на иные мероприятия, чем это предусмотрено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5.2. Денежные средства, указанные в пункте 5.1, подлежат добровольному возмещению в течение одного месяца со дня получения уведомления о прекращении оказания государственной социальной помощи, а также о возврате в краевой бюджет средств государственной социальной помощи.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5.3. В случае </w:t>
            </w:r>
            <w:proofErr w:type="spellStart"/>
            <w:r w:rsidRPr="00937594">
              <w:rPr>
                <w:rFonts w:ascii="Times New Roman" w:hAnsi="Times New Roman" w:cs="Times New Roman"/>
                <w:color w:val="000000" w:themeColor="text1"/>
                <w:sz w:val="26"/>
                <w:szCs w:val="26"/>
              </w:rPr>
              <w:t>невозмещения</w:t>
            </w:r>
            <w:proofErr w:type="spellEnd"/>
            <w:r w:rsidRPr="00937594">
              <w:rPr>
                <w:rFonts w:ascii="Times New Roman" w:hAnsi="Times New Roman" w:cs="Times New Roman"/>
                <w:color w:val="000000" w:themeColor="text1"/>
                <w:sz w:val="26"/>
                <w:szCs w:val="26"/>
              </w:rPr>
              <w:t xml:space="preserve"> Заявителем денежных средств, указанных в </w:t>
            </w:r>
            <w:r w:rsidRPr="00937594">
              <w:rPr>
                <w:rFonts w:ascii="Times New Roman" w:hAnsi="Times New Roman" w:cs="Times New Roman"/>
                <w:color w:val="000000" w:themeColor="text1"/>
                <w:sz w:val="26"/>
                <w:szCs w:val="26"/>
              </w:rPr>
              <w:lastRenderedPageBreak/>
              <w:t>пункте 5.1, в срок, указанный в пункте 5.2, денежные средства подлежат взысканию в судебном порядке.</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 Ответственность Сторон</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6.1. Заявитель несет ответственность в соответствии с Положением.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6.2. Исполнитель несет ответственность за предоставление Заявителю государственной социальной помощи в объеме, предусмотренном программой социальной адаптации.</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 Расторжение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7.1. Социальный контракт расторгается в одностороннем порядке по инициативе Исполнителя в случаях, предусмотренных </w:t>
            </w:r>
            <w:hyperlink w:anchor="P243" w:history="1">
              <w:r w:rsidRPr="00937594">
                <w:rPr>
                  <w:rFonts w:ascii="Times New Roman" w:hAnsi="Times New Roman" w:cs="Times New Roman"/>
                  <w:color w:val="000000" w:themeColor="text1"/>
                  <w:sz w:val="26"/>
                  <w:szCs w:val="26"/>
                </w:rPr>
                <w:t>подпунктами "г"</w:t>
              </w:r>
            </w:hyperlink>
            <w:r w:rsidRPr="00937594">
              <w:rPr>
                <w:rFonts w:ascii="Times New Roman" w:hAnsi="Times New Roman" w:cs="Times New Roman"/>
                <w:color w:val="000000" w:themeColor="text1"/>
                <w:sz w:val="26"/>
                <w:szCs w:val="26"/>
              </w:rPr>
              <w:t xml:space="preserve"> - </w:t>
            </w:r>
            <w:hyperlink w:anchor="P248" w:history="1">
              <w:r w:rsidRPr="00937594">
                <w:rPr>
                  <w:rFonts w:ascii="Times New Roman" w:hAnsi="Times New Roman" w:cs="Times New Roman"/>
                  <w:color w:val="000000" w:themeColor="text1"/>
                  <w:sz w:val="26"/>
                  <w:szCs w:val="26"/>
                </w:rPr>
                <w:t>"и" пункта 5.11</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7.2. Социальный контракт может быть расторгнут по инициативе Заявителя в случае невыполнения Исполнителем своих обязательств по настоящему социальному контракту.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 Срок действия социального контракта и иные условия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8.1. Социальный контракт вступает в силу со дня его подписания и действует по "__" _____________ 20_ года.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8.2.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8.3. Настоящий социальный контракт составлен в двух экземплярах, имеющих одинаковую юридическую силу.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9. Подписи Сторон</w:t>
            </w:r>
          </w:p>
        </w:tc>
      </w:tr>
      <w:tr w:rsidR="00937594" w:rsidRPr="00937594">
        <w:tc>
          <w:tcPr>
            <w:tcW w:w="9070" w:type="dxa"/>
            <w:gridSpan w:val="4"/>
            <w:tcBorders>
              <w:top w:val="nil"/>
              <w:left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10" w:type="dxa"/>
            <w:gridSpan w:val="2"/>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Исполнитель</w:t>
            </w:r>
          </w:p>
        </w:tc>
        <w:tc>
          <w:tcPr>
            <w:tcW w:w="4560" w:type="dxa"/>
            <w:gridSpan w:val="2"/>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Заявитель</w:t>
            </w:r>
          </w:p>
        </w:tc>
      </w:tr>
      <w:tr w:rsidR="00937594" w:rsidRPr="00937594">
        <w:tblPrEx>
          <w:tblBorders>
            <w:left w:val="single" w:sz="4" w:space="0" w:color="auto"/>
            <w:right w:val="single" w:sz="4" w:space="0" w:color="auto"/>
            <w:insideH w:val="single" w:sz="4" w:space="0" w:color="auto"/>
          </w:tblBorders>
        </w:tblPrEx>
        <w:tc>
          <w:tcPr>
            <w:tcW w:w="451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6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1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6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1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6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insideV w:val="nil"/>
          </w:tblBorders>
        </w:tblPrEx>
        <w:tc>
          <w:tcPr>
            <w:tcW w:w="225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w:t>
            </w:r>
          </w:p>
        </w:tc>
        <w:tc>
          <w:tcPr>
            <w:tcW w:w="2255" w:type="dxa"/>
            <w:tcBorders>
              <w:righ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tc>
        <w:tc>
          <w:tcPr>
            <w:tcW w:w="225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w:t>
            </w:r>
          </w:p>
        </w:tc>
        <w:tc>
          <w:tcPr>
            <w:tcW w:w="2305" w:type="dxa"/>
            <w:tcBorders>
              <w:righ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tc>
      </w:tr>
      <w:tr w:rsidR="00937594" w:rsidRPr="00937594">
        <w:tblPrEx>
          <w:tblBorders>
            <w:left w:val="single" w:sz="4" w:space="0" w:color="auto"/>
            <w:right w:val="single" w:sz="4" w:space="0" w:color="auto"/>
            <w:insideH w:val="single" w:sz="4" w:space="0" w:color="auto"/>
            <w:insideV w:val="nil"/>
          </w:tblBorders>
        </w:tblPrEx>
        <w:tc>
          <w:tcPr>
            <w:tcW w:w="225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w:t>
            </w:r>
          </w:p>
        </w:tc>
        <w:tc>
          <w:tcPr>
            <w:tcW w:w="2255" w:type="dxa"/>
            <w:tcBorders>
              <w:right w:val="single" w:sz="4" w:space="0" w:color="auto"/>
            </w:tcBorders>
          </w:tcPr>
          <w:p w:rsidR="00937594" w:rsidRPr="00937594" w:rsidRDefault="00937594">
            <w:pPr>
              <w:pStyle w:val="ConsPlusNormal"/>
              <w:rPr>
                <w:rFonts w:ascii="Times New Roman" w:hAnsi="Times New Roman" w:cs="Times New Roman"/>
                <w:color w:val="000000" w:themeColor="text1"/>
                <w:sz w:val="26"/>
                <w:szCs w:val="26"/>
              </w:rPr>
            </w:pPr>
          </w:p>
        </w:tc>
        <w:tc>
          <w:tcPr>
            <w:tcW w:w="225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w:t>
            </w:r>
          </w:p>
        </w:tc>
        <w:tc>
          <w:tcPr>
            <w:tcW w:w="2305" w:type="dxa"/>
            <w:tcBorders>
              <w:right w:val="single" w:sz="4" w:space="0" w:color="auto"/>
            </w:tcBorders>
          </w:tcPr>
          <w:p w:rsidR="00937594" w:rsidRPr="00937594" w:rsidRDefault="00937594">
            <w:pPr>
              <w:pStyle w:val="ConsPlusNormal"/>
              <w:rPr>
                <w:rFonts w:ascii="Times New Roman" w:hAnsi="Times New Roman" w:cs="Times New Roman"/>
                <w:color w:val="000000" w:themeColor="text1"/>
                <w:sz w:val="26"/>
                <w:szCs w:val="26"/>
              </w:rPr>
            </w:pP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Приложение N 4</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 Положению</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 размерах, условиях,</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порядке назначения и</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выплаты государственной</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социальной помощи на</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основании социального</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контракта</w:t>
      </w:r>
    </w:p>
    <w:p w:rsidR="00937594" w:rsidRPr="00937594" w:rsidRDefault="00937594">
      <w:pPr>
        <w:spacing w:after="1"/>
        <w:rPr>
          <w:rFonts w:ascii="Times New Roman" w:hAnsi="Times New Roman" w:cs="Times New Roman"/>
          <w:color w:val="000000" w:themeColor="text1"/>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594" w:rsidRPr="00937594">
        <w:trPr>
          <w:jc w:val="center"/>
        </w:trPr>
        <w:tc>
          <w:tcPr>
            <w:tcW w:w="9294" w:type="dxa"/>
            <w:tcBorders>
              <w:top w:val="nil"/>
              <w:left w:val="single" w:sz="24" w:space="0" w:color="CED3F1"/>
              <w:bottom w:val="nil"/>
              <w:right w:val="single" w:sz="24" w:space="0" w:color="F4F3F8"/>
            </w:tcBorders>
            <w:shd w:val="clear" w:color="auto" w:fill="F4F3F8"/>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Список изменяющих документов</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51"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 30.09.2020 N 848-пп)</w:t>
            </w: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Форма</w:t>
      </w:r>
    </w:p>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275"/>
      </w:tblGrid>
      <w:tr w:rsidR="00937594" w:rsidRPr="00937594">
        <w:tc>
          <w:tcPr>
            <w:tcW w:w="9070" w:type="dxa"/>
            <w:gridSpan w:val="4"/>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bookmarkStart w:id="57" w:name="P731"/>
            <w:bookmarkEnd w:id="57"/>
            <w:r w:rsidRPr="00937594">
              <w:rPr>
                <w:rFonts w:ascii="Times New Roman" w:hAnsi="Times New Roman" w:cs="Times New Roman"/>
                <w:color w:val="000000" w:themeColor="text1"/>
                <w:sz w:val="26"/>
                <w:szCs w:val="26"/>
              </w:rPr>
              <w:t>СОЦИАЛЬНЫЙ КОНТРАКТ</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 поиск работы</w:t>
            </w:r>
          </w:p>
        </w:tc>
      </w:tr>
      <w:tr w:rsidR="00937594" w:rsidRPr="00937594">
        <w:tc>
          <w:tcPr>
            <w:tcW w:w="9070" w:type="dxa"/>
            <w:gridSpan w:val="4"/>
            <w:tcBorders>
              <w:top w:val="nil"/>
              <w:left w:val="nil"/>
              <w:bottom w:val="nil"/>
              <w:right w:val="nil"/>
            </w:tcBorders>
          </w:tcPr>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 _____________ 20_ г.</w:t>
            </w:r>
          </w:p>
        </w:tc>
      </w:tr>
      <w:tr w:rsidR="00937594" w:rsidRPr="00937594">
        <w:tc>
          <w:tcPr>
            <w:tcW w:w="9070" w:type="dxa"/>
            <w:gridSpan w:val="4"/>
            <w:tcBorders>
              <w:top w:val="nil"/>
              <w:left w:val="nil"/>
              <w:bottom w:val="nil"/>
              <w:right w:val="nil"/>
            </w:tcBorders>
          </w:tcPr>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Настоящий социальный контракт заключен между структурным подразделением КГКУ</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лице ________________________________________________________________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(должность, Ф.И.О.)</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именуемого в дальнейшем "Исполнитель", и малоимущим гражданином, представляющим интересы малоимущей семьи (малоимущим одиноко проживающим гражданином):</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(нужное подчеркнуть)</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наименование и реквизиты документа, удостоверяющего личность:</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проживающим по адресу: 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именуемым в дальнейшем "Заявитель", именуемыми в дальнейшем "Стороны".</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 Предмет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1.1. Предметом настоящего социального контракта является соглашение Сторон, в соответствии с которым Исполнитель обязуется оказать Заявителю государственную социальную помощь при реализации мероприятия по поиску </w:t>
            </w:r>
            <w:r w:rsidRPr="00937594">
              <w:rPr>
                <w:rFonts w:ascii="Times New Roman" w:hAnsi="Times New Roman" w:cs="Times New Roman"/>
                <w:color w:val="000000" w:themeColor="text1"/>
                <w:sz w:val="26"/>
                <w:szCs w:val="26"/>
              </w:rPr>
              <w:lastRenderedPageBreak/>
              <w:t>работы в соответствии с постановлением Правительства Приморского края от ____________ N _____"Об утверждении Положения о размерах, условиях, порядке назначения государственной социальной помощи на основании социального контракта" (далее - Положение), а Заявитель (семья Заявителя) - реализовать мероприятия, предусмотренные программой социальной адаптации, в целях стимулирования активных действий Заявителя по преодолению трудной жизненной ситуации.</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 Права и обязанности Исполнителя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2.1. Исполнитель имеет право:</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запрашивать у третьих лиц (предприятий, налоговых органов и других организаций) дополнительные сведения о доходах и имуществе Заявителя (членов его семьи) для их проверки и определения нуждаемости;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проверку достоверности поступивших сведений о наступлении случаев, влекущих прекращение оказания государственной социальной помощи;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дополнительную проверку (комиссионное обследование).</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2.2. Исполнитель обязан: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оказывать Заявителю совместно с государственной службой занятости населения Приморского края и иными организациями в сфере труда и занятости содействие в поиске работы с последующим трудоустройством;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соответствии с программой социальной адаптации на основании документов, предусмотренных </w:t>
            </w:r>
            <w:hyperlink w:anchor="P230" w:history="1">
              <w:r w:rsidRPr="00937594">
                <w:rPr>
                  <w:rFonts w:ascii="Times New Roman" w:hAnsi="Times New Roman" w:cs="Times New Roman"/>
                  <w:color w:val="000000" w:themeColor="text1"/>
                  <w:sz w:val="26"/>
                  <w:szCs w:val="26"/>
                </w:rPr>
                <w:t>пунктом 5.7</w:t>
              </w:r>
            </w:hyperlink>
            <w:r w:rsidRPr="00937594">
              <w:rPr>
                <w:rFonts w:ascii="Times New Roman" w:hAnsi="Times New Roman" w:cs="Times New Roman"/>
                <w:color w:val="000000" w:themeColor="text1"/>
                <w:sz w:val="26"/>
                <w:szCs w:val="26"/>
              </w:rPr>
              <w:t xml:space="preserve"> Положения, оказать государственную социальную помощь Заявителю в форме социального пособия в размере ___________ в период с даты трудоустройства по ___________ 20_ ежемесячно;</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взаимодействие с органами службы занятости населения, здравоохранения, образования, органами местного самоуправления, иными организациями в целях содействия в реализации Заявителем (семьей Заявителя) мероприятий, предусмотренных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ежемесячный контроль за выполнением Заявителем обязательств, предусмотренных социальным контрактом;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 или о необходимости продления срока оказания государственной социальной помощи (в случае назначения государственной социальной помощи на период до 12 месяцев), или о необходимости заключения нового социального контракта по другому мероприятию;</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мониторинг условий жизни (уровня доходов) Заявителя (семьи Заявителя) в течение трех лет со дня окончания срока действия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прекратить предоставление Заявителю денежных средств в случае прекращения трудового договора (увольнения) Заявителя в период действия социального контракта с месяца, следующего за месяцем возникновения указанного обстоятельства, в порядке, установленном Положением.</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 Права и обязанности Заявителя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3.1. Заявитель имеет право:</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получать социальное пособие в соответствии с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вносить предложения о продлении срока оказания государственной социальной помощи (в случае назначения государственной социальной помощи на период до 12 месяцев), при наличии уважительных причин, указанных в </w:t>
            </w:r>
            <w:hyperlink w:anchor="P186" w:history="1">
              <w:r w:rsidRPr="00937594">
                <w:rPr>
                  <w:rFonts w:ascii="Times New Roman" w:hAnsi="Times New Roman" w:cs="Times New Roman"/>
                  <w:color w:val="000000" w:themeColor="text1"/>
                  <w:sz w:val="26"/>
                  <w:szCs w:val="26"/>
                </w:rPr>
                <w:t>пункте 4.11</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 непредставлении своевременно отчета о выполнении мероприятий программы социальной адаптации по уважительным причинам, указанным в </w:t>
            </w:r>
            <w:hyperlink w:anchor="P186" w:history="1">
              <w:r w:rsidRPr="00937594">
                <w:rPr>
                  <w:rFonts w:ascii="Times New Roman" w:hAnsi="Times New Roman" w:cs="Times New Roman"/>
                  <w:color w:val="000000" w:themeColor="text1"/>
                  <w:sz w:val="26"/>
                  <w:szCs w:val="26"/>
                </w:rPr>
                <w:t>пункте 4.11</w:t>
              </w:r>
            </w:hyperlink>
            <w:r w:rsidRPr="00937594">
              <w:rPr>
                <w:rFonts w:ascii="Times New Roman" w:hAnsi="Times New Roman" w:cs="Times New Roman"/>
                <w:color w:val="000000" w:themeColor="text1"/>
                <w:sz w:val="26"/>
                <w:szCs w:val="26"/>
              </w:rPr>
              <w:t xml:space="preserve"> Положения, представить Исполнителю сведения, подтверждающие наличие уважительных причин;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 расторжение настоящего социального контракта в случае невыполнения Исполнителем своих обязательств по настоящему социальному контракту.</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3.2. Заявитель обязан: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осуществить поиск работы с последующим заключением трудового договора в срок, предусмотренный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выполнять мероприятия, предусмотренные программой социальной адаптации в полном объеме, предпринимать активные действия по выходу из трудной жизненной ситуации;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представить Исполнителю документ, подтверждающий заключение трудового договора в срок, предусмотренный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информировать Исполнителя ежемесячно об осуществлении трудовой деятельности в период действия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уведомить Исполнителя в течение трех рабочих дней в случае прекращения Заявителем трудового договора (увольнения) в период действия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допускать представителей Исполнителя, с которым заключен социальный контракт, для комиссионного обследования;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взаимодействовать со специалистом Исполнителя, осуществляющим сопровождение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представить Исполнителю документы, указанные в </w:t>
            </w:r>
            <w:hyperlink w:anchor="P230" w:history="1">
              <w:r w:rsidRPr="00937594">
                <w:rPr>
                  <w:rFonts w:ascii="Times New Roman" w:hAnsi="Times New Roman" w:cs="Times New Roman"/>
                  <w:color w:val="000000" w:themeColor="text1"/>
                  <w:sz w:val="26"/>
                  <w:szCs w:val="26"/>
                </w:rPr>
                <w:t>пунктах 5.7</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представлять по запросу Исполнителя информацию об условиях жизни (уровне доходов) в течение трех лет со дня окончания срока действия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представлять Исполнителю документы, подтверждающие выполнение гражданином, самостоятельно ищущим работу, мероприятий программы социальной адаптации по поиску работы;</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представить Исполнителю документ, подтверждающий заключение нового трудового договора в срок, предусмотренный программой социальной адаптации (в случае прекращения трудового договора (увольнение) в период действия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4. Требования к конечному результату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Социальный контракт признается эффективным при условии: заключения Заявителем трудового договора в период действия социального контракта и продолжения трудовой деятельности по истечении срока его действия;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повышения денежных доходов Заявителя (семьи Заявителя) и преодоления трудной жизненной ситуации по истечении срока действия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 Ответственность Сторон</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5.1. Заявитель несет ответственность в соответствии с Положением.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5.2. Исполнитель несет ответственность за предоставление Заявителю государственной социальной помощи в объеме, предусмотренном программой социальной адаптации.</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 Расторжение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6.1. Социальный контракт расторгается в одностороннем порядке по инициативе Исполнителя в случаях, предусмотренных </w:t>
            </w:r>
            <w:hyperlink w:anchor="P239" w:history="1">
              <w:r w:rsidRPr="00937594">
                <w:rPr>
                  <w:rFonts w:ascii="Times New Roman" w:hAnsi="Times New Roman" w:cs="Times New Roman"/>
                  <w:color w:val="000000" w:themeColor="text1"/>
                  <w:sz w:val="26"/>
                  <w:szCs w:val="26"/>
                </w:rPr>
                <w:t>подпунктами "а"</w:t>
              </w:r>
            </w:hyperlink>
            <w:r w:rsidRPr="00937594">
              <w:rPr>
                <w:rFonts w:ascii="Times New Roman" w:hAnsi="Times New Roman" w:cs="Times New Roman"/>
                <w:color w:val="000000" w:themeColor="text1"/>
                <w:sz w:val="26"/>
                <w:szCs w:val="26"/>
              </w:rPr>
              <w:t xml:space="preserve">, </w:t>
            </w:r>
            <w:hyperlink w:anchor="P246" w:history="1">
              <w:r w:rsidRPr="00937594">
                <w:rPr>
                  <w:rFonts w:ascii="Times New Roman" w:hAnsi="Times New Roman" w:cs="Times New Roman"/>
                  <w:color w:val="000000" w:themeColor="text1"/>
                  <w:sz w:val="26"/>
                  <w:szCs w:val="26"/>
                </w:rPr>
                <w:t>"ж"</w:t>
              </w:r>
            </w:hyperlink>
            <w:r w:rsidRPr="00937594">
              <w:rPr>
                <w:rFonts w:ascii="Times New Roman" w:hAnsi="Times New Roman" w:cs="Times New Roman"/>
                <w:color w:val="000000" w:themeColor="text1"/>
                <w:sz w:val="26"/>
                <w:szCs w:val="26"/>
              </w:rPr>
              <w:t xml:space="preserve"> - </w:t>
            </w:r>
            <w:hyperlink w:anchor="P248" w:history="1">
              <w:r w:rsidRPr="00937594">
                <w:rPr>
                  <w:rFonts w:ascii="Times New Roman" w:hAnsi="Times New Roman" w:cs="Times New Roman"/>
                  <w:color w:val="000000" w:themeColor="text1"/>
                  <w:sz w:val="26"/>
                  <w:szCs w:val="26"/>
                </w:rPr>
                <w:t>"и" пункта 5.11</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6.2. Социальный контракт может быть расторгнут по инициативе Заявителя в случае невыполнения Исполнителем своих обязательств по настоящему социальному контракту.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 Срок действия социального контракта и иные условия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7.1. Социальный контракт вступает в силу со дня его подписания и действует по "__" ____________ 20_ года.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7.2.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7.3. Настоящий социальный контракт составлен в двух экземплярах, имеющих одинаковую юридическую силу.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 Подписи Сторон</w:t>
            </w:r>
          </w:p>
        </w:tc>
      </w:tr>
      <w:tr w:rsidR="00937594" w:rsidRPr="00937594">
        <w:tc>
          <w:tcPr>
            <w:tcW w:w="9070" w:type="dxa"/>
            <w:gridSpan w:val="4"/>
            <w:tcBorders>
              <w:top w:val="nil"/>
              <w:left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Исполнитель</w:t>
            </w: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Заявитель</w:t>
            </w: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w:t>
            </w:r>
          </w:p>
        </w:tc>
        <w:tc>
          <w:tcPr>
            <w:tcW w:w="2265" w:type="dxa"/>
            <w:tcBorders>
              <w:righ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tc>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w:t>
            </w:r>
          </w:p>
        </w:tc>
        <w:tc>
          <w:tcPr>
            <w:tcW w:w="2275" w:type="dxa"/>
            <w:tcBorders>
              <w:righ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tc>
      </w:tr>
      <w:tr w:rsidR="00937594" w:rsidRPr="00937594">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w:t>
            </w:r>
          </w:p>
        </w:tc>
        <w:tc>
          <w:tcPr>
            <w:tcW w:w="2265" w:type="dxa"/>
            <w:tcBorders>
              <w:right w:val="single" w:sz="4" w:space="0" w:color="auto"/>
            </w:tcBorders>
          </w:tcPr>
          <w:p w:rsidR="00937594" w:rsidRPr="00937594" w:rsidRDefault="00937594">
            <w:pPr>
              <w:pStyle w:val="ConsPlusNormal"/>
              <w:rPr>
                <w:rFonts w:ascii="Times New Roman" w:hAnsi="Times New Roman" w:cs="Times New Roman"/>
                <w:color w:val="000000" w:themeColor="text1"/>
                <w:sz w:val="26"/>
                <w:szCs w:val="26"/>
              </w:rPr>
            </w:pPr>
          </w:p>
        </w:tc>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w:t>
            </w:r>
          </w:p>
        </w:tc>
        <w:tc>
          <w:tcPr>
            <w:tcW w:w="2275" w:type="dxa"/>
            <w:tcBorders>
              <w:right w:val="single" w:sz="4" w:space="0" w:color="auto"/>
            </w:tcBorders>
          </w:tcPr>
          <w:p w:rsidR="00937594" w:rsidRPr="00937594" w:rsidRDefault="00937594">
            <w:pPr>
              <w:pStyle w:val="ConsPlusNormal"/>
              <w:rPr>
                <w:rFonts w:ascii="Times New Roman" w:hAnsi="Times New Roman" w:cs="Times New Roman"/>
                <w:color w:val="000000" w:themeColor="text1"/>
                <w:sz w:val="26"/>
                <w:szCs w:val="26"/>
              </w:rPr>
            </w:pP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Приложение N 5</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 Положению</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 размерах, условиях,</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порядке назначения и</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выплаты государственной</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социальной помощи на</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основании социального</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контракта</w:t>
      </w:r>
    </w:p>
    <w:p w:rsidR="00937594" w:rsidRPr="00937594" w:rsidRDefault="00937594">
      <w:pPr>
        <w:spacing w:after="1"/>
        <w:rPr>
          <w:rFonts w:ascii="Times New Roman" w:hAnsi="Times New Roman" w:cs="Times New Roman"/>
          <w:color w:val="000000" w:themeColor="text1"/>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594" w:rsidRPr="00937594">
        <w:trPr>
          <w:jc w:val="center"/>
        </w:trPr>
        <w:tc>
          <w:tcPr>
            <w:tcW w:w="9294" w:type="dxa"/>
            <w:tcBorders>
              <w:top w:val="nil"/>
              <w:left w:val="single" w:sz="24" w:space="0" w:color="CED3F1"/>
              <w:bottom w:val="nil"/>
              <w:right w:val="single" w:sz="24" w:space="0" w:color="F4F3F8"/>
            </w:tcBorders>
            <w:shd w:val="clear" w:color="auto" w:fill="F4F3F8"/>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Список изменяющих документов</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52"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 30.09.2020 N 848-пп)</w:t>
            </w: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Форма</w:t>
      </w:r>
    </w:p>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275"/>
      </w:tblGrid>
      <w:tr w:rsidR="00937594" w:rsidRPr="00937594">
        <w:tc>
          <w:tcPr>
            <w:tcW w:w="9070" w:type="dxa"/>
            <w:gridSpan w:val="4"/>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bookmarkStart w:id="58" w:name="P847"/>
            <w:bookmarkEnd w:id="58"/>
            <w:r w:rsidRPr="00937594">
              <w:rPr>
                <w:rFonts w:ascii="Times New Roman" w:hAnsi="Times New Roman" w:cs="Times New Roman"/>
                <w:color w:val="000000" w:themeColor="text1"/>
                <w:sz w:val="26"/>
                <w:szCs w:val="26"/>
              </w:rPr>
              <w:t>СОЦИАЛЬНЫЙ КОНТРАКТ</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 прохождение профессионального обучения и (или) дополнительного профессионального образования</w:t>
            </w:r>
          </w:p>
        </w:tc>
      </w:tr>
      <w:tr w:rsidR="00937594" w:rsidRPr="00937594">
        <w:tc>
          <w:tcPr>
            <w:tcW w:w="9070" w:type="dxa"/>
            <w:gridSpan w:val="4"/>
            <w:tcBorders>
              <w:top w:val="nil"/>
              <w:left w:val="nil"/>
              <w:bottom w:val="nil"/>
              <w:right w:val="nil"/>
            </w:tcBorders>
          </w:tcPr>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 ____________ 20_ г.</w:t>
            </w:r>
          </w:p>
        </w:tc>
      </w:tr>
      <w:tr w:rsidR="00937594" w:rsidRPr="00937594">
        <w:tc>
          <w:tcPr>
            <w:tcW w:w="9070" w:type="dxa"/>
            <w:gridSpan w:val="4"/>
            <w:tcBorders>
              <w:top w:val="nil"/>
              <w:left w:val="nil"/>
              <w:bottom w:val="nil"/>
              <w:right w:val="nil"/>
            </w:tcBorders>
          </w:tcPr>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Настоящий социальный контракт заключен между структурным подразделением КГКУ</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лице ________________________________________________________________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(должность, Ф.И.О.)</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именуемого в дальнейшем "Исполнитель", и малоимущим гражданином, представляющим интересы малоимущей семьи (малоимущим одиноко проживающим гражданином):</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(нужное подчеркнуть)</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наименование и реквизиты документа, удостоверяющего личность:</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проживающим по адресу: 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именуемым в дальнейшем "Заявитель", именуемыми в дальнейшем "Стороны".</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 Предмет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1.1. Предметом настоящего социального контракта является соглашение Сторон, в соответствии с которым Исполнитель обязуется оказать Заявителю государственную социальную помощь при реализации мероприятия по прохождению профессионального обучения или дополнительного профессионального образования в соответствии с постановлением Правительства Приморского края от ____________ N _______ "Об утверждении Положения о размерах, условиях, порядке назначения государственной социальной помощи на основании социального контракта" (далее - Положение), а Заявитель (семья Заявителя) - реализовать мероприятия, предусмотренные программой социальной адаптации, в целях стимулирования активных действий Заявителя по преодолению трудной жизненной ситуации.</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 Права и обязанности Исполнителя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2.1. Исполнитель имеет право:</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запрашивать у третьих лиц (предприятий, налоговых органов и других организаций) дополнительные сведения о доходах и имуществе Заявителя (членов его семьи) для их проверки и определения нуждаемости;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проверку достоверности поступивших сведений о наступлении случаев, влекущих прекращение оказания государственной социальной помощи;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дополнительную проверку (комиссионное обследование).</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2.2. Исполнитель обязан: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оказывать Заявителю совместно с государственной службой занятости населения Приморского края, органами государственной власти Приморского края, уполномоченными на решение вопросов в сфере образования, и иными организациями, осуществляющими деятельность в сфере образования, содействие в получении профессионального обучения или дополнительного профессионального образования;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соответствии с программой социальной адаптации на основании документов, предусмотренных </w:t>
            </w:r>
            <w:hyperlink w:anchor="P221" w:history="1">
              <w:r w:rsidRPr="00937594">
                <w:rPr>
                  <w:rFonts w:ascii="Times New Roman" w:hAnsi="Times New Roman" w:cs="Times New Roman"/>
                  <w:color w:val="000000" w:themeColor="text1"/>
                  <w:sz w:val="26"/>
                  <w:szCs w:val="26"/>
                </w:rPr>
                <w:t>пунктом 5.4</w:t>
              </w:r>
            </w:hyperlink>
            <w:r w:rsidRPr="00937594">
              <w:rPr>
                <w:rFonts w:ascii="Times New Roman" w:hAnsi="Times New Roman" w:cs="Times New Roman"/>
                <w:color w:val="000000" w:themeColor="text1"/>
                <w:sz w:val="26"/>
                <w:szCs w:val="26"/>
              </w:rPr>
              <w:t xml:space="preserve"> Положения, оказать государственную социальную помощь Заявителю в форме социального пособия в размере ____________ в период с даты зачисления на обучение по ___________ 20_ ежемесячно;</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приобрести и оплатить стоимость оказанных услуг по профессиональному обучению или дополнительному профессиональному образованию в пользу Заявителя на основании документов, предусмотренных </w:t>
            </w:r>
            <w:hyperlink w:anchor="P171" w:history="1">
              <w:r w:rsidRPr="00937594">
                <w:rPr>
                  <w:rFonts w:ascii="Times New Roman" w:hAnsi="Times New Roman" w:cs="Times New Roman"/>
                  <w:color w:val="000000" w:themeColor="text1"/>
                  <w:sz w:val="26"/>
                  <w:szCs w:val="26"/>
                </w:rPr>
                <w:t>пунктами 4.7</w:t>
              </w:r>
            </w:hyperlink>
            <w:r w:rsidRPr="00937594">
              <w:rPr>
                <w:rFonts w:ascii="Times New Roman" w:hAnsi="Times New Roman" w:cs="Times New Roman"/>
                <w:color w:val="000000" w:themeColor="text1"/>
                <w:sz w:val="26"/>
                <w:szCs w:val="26"/>
              </w:rPr>
              <w:t xml:space="preserve">, </w:t>
            </w:r>
            <w:hyperlink w:anchor="P224" w:history="1">
              <w:r w:rsidRPr="00937594">
                <w:rPr>
                  <w:rFonts w:ascii="Times New Roman" w:hAnsi="Times New Roman" w:cs="Times New Roman"/>
                  <w:color w:val="000000" w:themeColor="text1"/>
                  <w:sz w:val="26"/>
                  <w:szCs w:val="26"/>
                </w:rPr>
                <w:t>5.5</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взаимодействие с органами службы занятости населения, здравоохранения, образования, органами местного самоуправления, иными организациями в целях содействия в реализации Заявителем (семьей Заявителя) мероприятий, предусмотренных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ежемесячный контроль за выполнением Заявителем обязательств, предусмотренных социальным контрактом;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проводить мониторинг условий жизни (уровня доходов) Заявителя (семьи </w:t>
            </w:r>
            <w:r w:rsidRPr="00937594">
              <w:rPr>
                <w:rFonts w:ascii="Times New Roman" w:hAnsi="Times New Roman" w:cs="Times New Roman"/>
                <w:color w:val="000000" w:themeColor="text1"/>
                <w:sz w:val="26"/>
                <w:szCs w:val="26"/>
              </w:rPr>
              <w:lastRenderedPageBreak/>
              <w:t>Заявителя) в течение трех лет со дня окончания срока действия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прекратить предоставление Заявителю социального пособия в случае досрочного прекращения Заявителем профессионального обучения или дополнительного профессионального образования с месяца, следующего за месяцем возникновения указанного обстоятельства, в порядке, установленном Положением;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взыскать денежные средства в полном объеме в случаях и порядке, предусмотренных </w:t>
            </w:r>
            <w:hyperlink w:anchor="P670" w:history="1">
              <w:r w:rsidRPr="00937594">
                <w:rPr>
                  <w:rFonts w:ascii="Times New Roman" w:hAnsi="Times New Roman" w:cs="Times New Roman"/>
                  <w:color w:val="000000" w:themeColor="text1"/>
                  <w:sz w:val="26"/>
                  <w:szCs w:val="26"/>
                </w:rPr>
                <w:t>разделом 5</w:t>
              </w:r>
            </w:hyperlink>
            <w:r w:rsidRPr="00937594">
              <w:rPr>
                <w:rFonts w:ascii="Times New Roman" w:hAnsi="Times New Roman" w:cs="Times New Roman"/>
                <w:color w:val="000000" w:themeColor="text1"/>
                <w:sz w:val="26"/>
                <w:szCs w:val="26"/>
              </w:rPr>
              <w:t xml:space="preserve"> настоящего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 Права и обязанности Заявителя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3.1. Заявитель имеет право:</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получать социальное пособие в соответствии с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 непредставлении своевременно отчета о выполнении мероприятий программы социальной адаптации по уважительным причинам, указанным в </w:t>
            </w:r>
            <w:hyperlink w:anchor="P186" w:history="1">
              <w:r w:rsidRPr="00937594">
                <w:rPr>
                  <w:rFonts w:ascii="Times New Roman" w:hAnsi="Times New Roman" w:cs="Times New Roman"/>
                  <w:color w:val="000000" w:themeColor="text1"/>
                  <w:sz w:val="26"/>
                  <w:szCs w:val="26"/>
                </w:rPr>
                <w:t>пункте 4.11</w:t>
              </w:r>
            </w:hyperlink>
            <w:r w:rsidRPr="00937594">
              <w:rPr>
                <w:rFonts w:ascii="Times New Roman" w:hAnsi="Times New Roman" w:cs="Times New Roman"/>
                <w:color w:val="000000" w:themeColor="text1"/>
                <w:sz w:val="26"/>
                <w:szCs w:val="26"/>
              </w:rPr>
              <w:t xml:space="preserve"> Положения, представить Исполнителю сведения, подтверждающие наличие уважительных причин;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 расторжение настоящего социального контракта в случае невыполнения Исполнителем своих обязательств по настоящему социальному контракту.</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3.2. Заявитель обязан: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пройти в период действия социального контракта профессиональное обучение или получить дополнительное профессиональное образование в целях заключения трудового договора без прохождения стажировки в сроки, предусмотренные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заключить трудовой договор без прохождения стажировки по итогам получения профессионального обучения или дополнительного профессионального образования;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информировать Исполнителя ежемесячно о прохождении профессионального обучения или дополнительного профессионального образования;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получить документ о квалификации;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представить Исполнителю документ о квалификации, документ, подтверждающий трудоустройство, или документ, подтверждающий назначение на новую должность в организации, в которой Заявитель уже работает, в связи с получением профессионального обучения или дополнительного профессионального образования;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представить документы, подтверждающие выполнение гражданином, самостоятельно ищущим работу, мероприятий программы социальной адаптации по поиску работы;</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уведомить Исполнителя о досрочном прекращении прохождения профессионального обучения или прекращении получения дополнительного профессионального образования, о досрочном расторжении трудового договора </w:t>
            </w:r>
            <w:r w:rsidRPr="00937594">
              <w:rPr>
                <w:rFonts w:ascii="Times New Roman" w:hAnsi="Times New Roman" w:cs="Times New Roman"/>
                <w:color w:val="000000" w:themeColor="text1"/>
                <w:sz w:val="26"/>
                <w:szCs w:val="26"/>
              </w:rPr>
              <w:lastRenderedPageBreak/>
              <w:t>в течение трех рабочих дней со дня наступления указанного обстоятельства;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представлять по запросу Исполнителя информацию об условиях жизни (уровне доходов) в течение трех лет со дня окончания срока действия социального контракта в целях проведения Исполнителем мониторинга условий жизни (уровня доходов) Заявителя (семьи Заявителя);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выполнять мероприятия, предусмотренные программой социальной адаптации в полном объеме, предпринимать активные действия по выходу из трудной жизненной ситуации;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допускать представителей Исполнителя, с которым заключен социальный контракт, для комиссионного обследования;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взаимодействовать со специалистом структурного подразделения КГКУ, осуществляющим сопровождение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представить Исполнителю документы, указанные в пунктах 5.4 - 5.6 Положения;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возвратить в полном объеме денежные средства в случаях и порядке, предусмотренных разделом 5 настоящего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4. Требования к конечному результату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Социальный контракт признается эффективным при условии: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прохождения Заявителем профессионального обучения или получения дополнительного профессионального образования;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трудоустройства Заявителя после прохождения профессионального обучения или дополнительного профессионального образования;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продолжения Заявителем трудовой деятельности по истечении срока действия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повышения денежных доходов Заявителя (семьи Заявителя) и преодоления трудной жизненной ситуации по истечении срока действия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 Требования по возмещению денежных средств, предоставляемых в рамках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5.1. Денежные средства, полученные Заявителем в период обучения, а также фактически израсходованные на оплату услуг за обучение в соответствии с социальным контрактом, подлежат возмещению в полном объеме Заявителем в случае досрочного прекращения прохождения профессионального обучения или прекращении получения дополнительного профессионального образования в период действия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5.2. Денежные средства, указанные в пункте 5.1, подлежат добровольному возмещению в течение одного месяца со дня получения уведомления о прекращении оказания государственной социальной помощи, а также о возврате в краевой бюджет средств государственной социальной помощи.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5.3. В случае </w:t>
            </w:r>
            <w:proofErr w:type="spellStart"/>
            <w:r w:rsidRPr="00937594">
              <w:rPr>
                <w:rFonts w:ascii="Times New Roman" w:hAnsi="Times New Roman" w:cs="Times New Roman"/>
                <w:color w:val="000000" w:themeColor="text1"/>
                <w:sz w:val="26"/>
                <w:szCs w:val="26"/>
              </w:rPr>
              <w:t>невозмещения</w:t>
            </w:r>
            <w:proofErr w:type="spellEnd"/>
            <w:r w:rsidRPr="00937594">
              <w:rPr>
                <w:rFonts w:ascii="Times New Roman" w:hAnsi="Times New Roman" w:cs="Times New Roman"/>
                <w:color w:val="000000" w:themeColor="text1"/>
                <w:sz w:val="26"/>
                <w:szCs w:val="26"/>
              </w:rPr>
              <w:t xml:space="preserve"> Заявителем денежных средств, указанных в пункте 5.1, в срок, указанный в пункте 5.2, денежные средства подлежат взысканию в судебном порядке.</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 Ответственность Сторон</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6.1. Заявитель несет ответственность в соответствии с Положением.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6.2. Исполнитель несет ответственность за предоставление Заявителю государственной социальной помощи в объеме, предусмотренном программой социальной адаптации.</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 Расторжение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7.1. Социальный контракт расторгается в одностороннем порядке по инициативе Исполнителя в случаях, предусмотренных </w:t>
            </w:r>
            <w:hyperlink w:anchor="P241" w:history="1">
              <w:r w:rsidRPr="00937594">
                <w:rPr>
                  <w:rFonts w:ascii="Times New Roman" w:hAnsi="Times New Roman" w:cs="Times New Roman"/>
                  <w:color w:val="000000" w:themeColor="text1"/>
                  <w:sz w:val="26"/>
                  <w:szCs w:val="26"/>
                </w:rPr>
                <w:t>подпунктами "б"</w:t>
              </w:r>
            </w:hyperlink>
            <w:r w:rsidRPr="00937594">
              <w:rPr>
                <w:rFonts w:ascii="Times New Roman" w:hAnsi="Times New Roman" w:cs="Times New Roman"/>
                <w:color w:val="000000" w:themeColor="text1"/>
                <w:sz w:val="26"/>
                <w:szCs w:val="26"/>
              </w:rPr>
              <w:t xml:space="preserve">, </w:t>
            </w:r>
            <w:hyperlink w:anchor="P246" w:history="1">
              <w:r w:rsidRPr="00937594">
                <w:rPr>
                  <w:rFonts w:ascii="Times New Roman" w:hAnsi="Times New Roman" w:cs="Times New Roman"/>
                  <w:color w:val="000000" w:themeColor="text1"/>
                  <w:sz w:val="26"/>
                  <w:szCs w:val="26"/>
                </w:rPr>
                <w:t>"ж"</w:t>
              </w:r>
            </w:hyperlink>
            <w:r w:rsidRPr="00937594">
              <w:rPr>
                <w:rFonts w:ascii="Times New Roman" w:hAnsi="Times New Roman" w:cs="Times New Roman"/>
                <w:color w:val="000000" w:themeColor="text1"/>
                <w:sz w:val="26"/>
                <w:szCs w:val="26"/>
              </w:rPr>
              <w:t xml:space="preserve"> - </w:t>
            </w:r>
            <w:hyperlink w:anchor="P248" w:history="1">
              <w:r w:rsidRPr="00937594">
                <w:rPr>
                  <w:rFonts w:ascii="Times New Roman" w:hAnsi="Times New Roman" w:cs="Times New Roman"/>
                  <w:color w:val="000000" w:themeColor="text1"/>
                  <w:sz w:val="26"/>
                  <w:szCs w:val="26"/>
                </w:rPr>
                <w:t>"и" пункта 5.11</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7.2. Социальный контракт может быть расторгнут по инициативе Заявителя в случае невыполнения Исполнителем своих обязательств по настоящему социальному контракту.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 Срок действия социального контракта и иные условия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8.1. Социальный контракт вступает в силу со дня его подписания и действует по "__" ______________ 20_ года.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8.2.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8.3. Настоящий социальный контракт составлен в двух экземплярах, имеющих одинаковую юридическую силу.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9. Подписи Сторон</w:t>
            </w:r>
          </w:p>
        </w:tc>
      </w:tr>
      <w:tr w:rsidR="00937594" w:rsidRPr="00937594">
        <w:tc>
          <w:tcPr>
            <w:tcW w:w="9070" w:type="dxa"/>
            <w:gridSpan w:val="4"/>
            <w:tcBorders>
              <w:top w:val="nil"/>
              <w:left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Исполнитель</w:t>
            </w: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Заявитель</w:t>
            </w: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w:t>
            </w:r>
          </w:p>
        </w:tc>
        <w:tc>
          <w:tcPr>
            <w:tcW w:w="2265" w:type="dxa"/>
            <w:tcBorders>
              <w:righ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tc>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w:t>
            </w:r>
          </w:p>
        </w:tc>
        <w:tc>
          <w:tcPr>
            <w:tcW w:w="2275" w:type="dxa"/>
            <w:tcBorders>
              <w:righ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tc>
      </w:tr>
      <w:tr w:rsidR="00937594" w:rsidRPr="00937594">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w:t>
            </w:r>
          </w:p>
        </w:tc>
        <w:tc>
          <w:tcPr>
            <w:tcW w:w="2265" w:type="dxa"/>
            <w:tcBorders>
              <w:right w:val="single" w:sz="4" w:space="0" w:color="auto"/>
            </w:tcBorders>
          </w:tcPr>
          <w:p w:rsidR="00937594" w:rsidRPr="00937594" w:rsidRDefault="00937594">
            <w:pPr>
              <w:pStyle w:val="ConsPlusNormal"/>
              <w:rPr>
                <w:rFonts w:ascii="Times New Roman" w:hAnsi="Times New Roman" w:cs="Times New Roman"/>
                <w:color w:val="000000" w:themeColor="text1"/>
                <w:sz w:val="26"/>
                <w:szCs w:val="26"/>
              </w:rPr>
            </w:pPr>
          </w:p>
        </w:tc>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w:t>
            </w:r>
          </w:p>
        </w:tc>
        <w:tc>
          <w:tcPr>
            <w:tcW w:w="2275" w:type="dxa"/>
            <w:tcBorders>
              <w:right w:val="single" w:sz="4" w:space="0" w:color="auto"/>
            </w:tcBorders>
          </w:tcPr>
          <w:p w:rsidR="00937594" w:rsidRPr="00937594" w:rsidRDefault="00937594">
            <w:pPr>
              <w:pStyle w:val="ConsPlusNormal"/>
              <w:rPr>
                <w:rFonts w:ascii="Times New Roman" w:hAnsi="Times New Roman" w:cs="Times New Roman"/>
                <w:color w:val="000000" w:themeColor="text1"/>
                <w:sz w:val="26"/>
                <w:szCs w:val="26"/>
              </w:rPr>
            </w:pPr>
          </w:p>
        </w:tc>
      </w:tr>
    </w:tbl>
    <w:p w:rsidR="00937594" w:rsidRDefault="00937594">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Pr="00937594" w:rsidRDefault="0086199D">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Приложение N 6</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 Положению</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 размерах, условиях,</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порядке назначения и</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выплаты государственной</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социальной помощи на</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основании социального</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контракта</w:t>
      </w:r>
    </w:p>
    <w:p w:rsidR="00937594" w:rsidRPr="00937594" w:rsidRDefault="00937594">
      <w:pPr>
        <w:spacing w:after="1"/>
        <w:rPr>
          <w:rFonts w:ascii="Times New Roman" w:hAnsi="Times New Roman" w:cs="Times New Roman"/>
          <w:color w:val="000000" w:themeColor="text1"/>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594" w:rsidRPr="00937594">
        <w:trPr>
          <w:jc w:val="center"/>
        </w:trPr>
        <w:tc>
          <w:tcPr>
            <w:tcW w:w="9294" w:type="dxa"/>
            <w:tcBorders>
              <w:top w:val="nil"/>
              <w:left w:val="single" w:sz="24" w:space="0" w:color="CED3F1"/>
              <w:bottom w:val="nil"/>
              <w:right w:val="single" w:sz="24" w:space="0" w:color="F4F3F8"/>
            </w:tcBorders>
            <w:shd w:val="clear" w:color="auto" w:fill="F4F3F8"/>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Список изменяющих документов</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53"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 30.09.2020 N 848-пп)</w:t>
            </w: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Форма</w:t>
      </w:r>
    </w:p>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275"/>
      </w:tblGrid>
      <w:tr w:rsidR="00937594" w:rsidRPr="00937594">
        <w:tc>
          <w:tcPr>
            <w:tcW w:w="9070" w:type="dxa"/>
            <w:gridSpan w:val="4"/>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bookmarkStart w:id="59" w:name="P976"/>
            <w:bookmarkEnd w:id="59"/>
            <w:r w:rsidRPr="00937594">
              <w:rPr>
                <w:rFonts w:ascii="Times New Roman" w:hAnsi="Times New Roman" w:cs="Times New Roman"/>
                <w:color w:val="000000" w:themeColor="text1"/>
                <w:sz w:val="26"/>
                <w:szCs w:val="26"/>
              </w:rPr>
              <w:t>СОЦИАЛЬНЫЙ КОНТРАКТ</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 осуществление индивидуальной предпринимательской деятельности</w:t>
            </w:r>
          </w:p>
        </w:tc>
      </w:tr>
      <w:tr w:rsidR="00937594" w:rsidRPr="00937594">
        <w:tc>
          <w:tcPr>
            <w:tcW w:w="9070" w:type="dxa"/>
            <w:gridSpan w:val="4"/>
            <w:tcBorders>
              <w:top w:val="nil"/>
              <w:left w:val="nil"/>
              <w:bottom w:val="nil"/>
              <w:right w:val="nil"/>
            </w:tcBorders>
          </w:tcPr>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 ____________ 20_ г.</w:t>
            </w:r>
          </w:p>
        </w:tc>
      </w:tr>
      <w:tr w:rsidR="00937594" w:rsidRPr="00937594">
        <w:tc>
          <w:tcPr>
            <w:tcW w:w="9070" w:type="dxa"/>
            <w:gridSpan w:val="4"/>
            <w:tcBorders>
              <w:top w:val="nil"/>
              <w:left w:val="nil"/>
              <w:bottom w:val="nil"/>
              <w:right w:val="nil"/>
            </w:tcBorders>
          </w:tcPr>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Настоящий социальный контракт заключен между структурным подразделением КГКУ</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лице ________________________________________________________________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(должность, Ф.И.О.)</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именуемого в дальнейшем "Исполнитель", и малоимущим гражданином, представляющим интересы малоимущей семьи (малоимущим одиноко проживающим гражданином):</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(нужное подчеркнуть)</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наименование и реквизиты документа, удостоверяющего личность:</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проживающим по адресу: 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именуемым в дальнейшем "Заявитель", именуемыми в дальнейшем "Стороны".</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 Предмет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1.1. Предметом настоящего социального контракта является соглашение </w:t>
            </w:r>
            <w:r w:rsidRPr="00937594">
              <w:rPr>
                <w:rFonts w:ascii="Times New Roman" w:hAnsi="Times New Roman" w:cs="Times New Roman"/>
                <w:color w:val="000000" w:themeColor="text1"/>
                <w:sz w:val="26"/>
                <w:szCs w:val="26"/>
              </w:rPr>
              <w:lastRenderedPageBreak/>
              <w:t>Сторон, в соответствии с которым Исполнитель обязуется оказать Заявителю государственную социальную помощь при реализации мероприятия по осуществлению индивидуальной предпринимательской деятельности в соответствии с постановлением Правительства Приморского края от ___________ N _____"Об утверждении Положения о размерах, условиях, порядке назначения государственной социальной помощи на основании социального контракта" (далее - Положение), а Заявитель (семья Заявителя) - реализовать мероприятия, предусмотренные программой социальной адаптации, в целях стимулирования активных действий Заявителя по преодолению трудной жизненной ситуации.</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 Права и обязанности Исполнителя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2.1. Исполнитель имеет право:</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запрашивать у третьих лиц (предприятий, налоговых органов и других организаций) дополнительные сведения о доходах и имуществе Заявителя (членов его семьи) для их проверки и определения нуждаемости;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проверку достоверности поступивших сведений о наступлении случаев, влекущих прекращение оказания государственной социальной помощи;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дополнительную проверку (комиссионное обследование).</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2.2. Исполнитель обязан: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оказывать совместно с органами государственной власти Приморского края, уполномоченными на решение вопросов в сфере регулирования малого и среднего предпринимательства, государственной службой занятости населения Приморского края, органами местного самоуправления и иными организациями содействие Заявителю в осуществлении индивидуальной предпринимательской деятельности;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приобрести в период действия социального контракта основные средства, материально-производственные запасы (товары, а также связанные с их приобретением работы, услуги), имущественные обязательства на праве аренды (не более 15 процентов назначаемой выплаты), необходимые для осуществления индивидуальной предпринимательской деятельности, в пользу Заявителя на основании документов, предусмотренных </w:t>
            </w:r>
            <w:hyperlink w:anchor="P179" w:history="1">
              <w:r w:rsidRPr="00937594">
                <w:rPr>
                  <w:rFonts w:ascii="Times New Roman" w:hAnsi="Times New Roman" w:cs="Times New Roman"/>
                  <w:color w:val="000000" w:themeColor="text1"/>
                  <w:sz w:val="26"/>
                  <w:szCs w:val="26"/>
                </w:rPr>
                <w:t>пунктом 4.8</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взаимодействие с органами службы занятости населения, здравоохранения, образования, органами местного самоуправления, иными организациями в целях содействия в реализации Заявителем (семьей Заявителя) мероприятий, предусмотренных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оказывать совместно с органами государственной власти Приморского края, уполномоченными на решение вопросов в сфере регулирования малого и среднего предпринимательства, и иными организациями содействие Заявителю в прохождении обучения навыкам предпринимательской деятельности;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ежемесячный контроль за выполнением Заявителем обязательств, предусмотренных социальным контрактом;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проводить мониторинг условий жизни (уровня доходов) Заявителя (семьи Заявителя) в течение трех лет со дня окончания срока действия социального </w:t>
            </w:r>
            <w:r w:rsidRPr="00937594">
              <w:rPr>
                <w:rFonts w:ascii="Times New Roman" w:hAnsi="Times New Roman" w:cs="Times New Roman"/>
                <w:color w:val="000000" w:themeColor="text1"/>
                <w:sz w:val="26"/>
                <w:szCs w:val="26"/>
              </w:rPr>
              <w:lastRenderedPageBreak/>
              <w:t>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взыскать денежные средства в полном объеме в случаях и порядке, предусмотренных </w:t>
            </w:r>
            <w:hyperlink w:anchor="P670" w:history="1">
              <w:r w:rsidRPr="00937594">
                <w:rPr>
                  <w:rFonts w:ascii="Times New Roman" w:hAnsi="Times New Roman" w:cs="Times New Roman"/>
                  <w:color w:val="000000" w:themeColor="text1"/>
                  <w:sz w:val="26"/>
                  <w:szCs w:val="26"/>
                </w:rPr>
                <w:t>разделом 5</w:t>
              </w:r>
            </w:hyperlink>
            <w:r w:rsidRPr="00937594">
              <w:rPr>
                <w:rFonts w:ascii="Times New Roman" w:hAnsi="Times New Roman" w:cs="Times New Roman"/>
                <w:color w:val="000000" w:themeColor="text1"/>
                <w:sz w:val="26"/>
                <w:szCs w:val="26"/>
              </w:rPr>
              <w:t xml:space="preserve"> настоящего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 Права и обязанности Заявителя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3.1. Заявитель имеет право:</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 непредставлении своевременно отчета о выполнении мероприятий программы социальной адаптации по уважительным причинам, указанным в </w:t>
            </w:r>
            <w:hyperlink w:anchor="P186" w:history="1">
              <w:r w:rsidRPr="00937594">
                <w:rPr>
                  <w:rFonts w:ascii="Times New Roman" w:hAnsi="Times New Roman" w:cs="Times New Roman"/>
                  <w:color w:val="000000" w:themeColor="text1"/>
                  <w:sz w:val="26"/>
                  <w:szCs w:val="26"/>
                </w:rPr>
                <w:t>пункте 4.11</w:t>
              </w:r>
            </w:hyperlink>
            <w:r w:rsidRPr="00937594">
              <w:rPr>
                <w:rFonts w:ascii="Times New Roman" w:hAnsi="Times New Roman" w:cs="Times New Roman"/>
                <w:color w:val="000000" w:themeColor="text1"/>
                <w:sz w:val="26"/>
                <w:szCs w:val="26"/>
              </w:rPr>
              <w:t xml:space="preserve"> Положения, представить Исполнителю сведения, подтверждающие наличие уважительных причин;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 расторжение настоящего социального контракта в случае невыполнения Исполнителем своих обязательств по настоящему социальному контракту.</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3.2. Заявитель обязан: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зарегистрироваться (встать на учет) в установленном законодательством Российской Федерации порядке для осуществления индивидуальной предпринимательской деятельности;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индивидуальную предпринимательскую деятельность в течение срока действия социального контракта с представлением соответствующих сведений Исполнителю;</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приобрести в период действия социального контракта основные средства, материально-производственные запасы (товары, а также связанные с их приобретением работы, услуги), имущественные обязательства на праве аренды (не более 15 процентов назначаемой выплаты), необходимые для осуществления индивидуальной предпринимательской деятельности, и представить Исполнителю подтверждающие документы;</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уведомить Исполнителя о прекращении индивидуальной предпринимательской деятельности в течение трех дней с даты прекращения индивидуальной предпринимательской деятельности;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представлять по запросу Исполнителя сведения об осуществлении индивидуальной предпринимательской деятельности в течение трех лет со дня окончания срока действия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выполнять мероприятия, предусмотренные программой социальной адаптации в полном объеме, предпринимать активные действия по выходу из трудной жизненной ситуации;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допускать представителей Исполнителя, с которым заключен социальный контракт, для комиссионного обследования;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взаимодействовать со специалистом Исполнителя, осуществляющим сопровождение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представлять по запросу Исполнителя информацию об условиях жизни (уровне доходов) в течение трех лет со дня окончания срока действия социального контракта в целях проведения Исполнителем условий жизни (уровня доходов) Заявителя (семьи Заявителя);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 xml:space="preserve">представлять документы, предусмотренные </w:t>
            </w:r>
            <w:hyperlink w:anchor="P179" w:history="1">
              <w:r w:rsidRPr="00937594">
                <w:rPr>
                  <w:rFonts w:ascii="Times New Roman" w:hAnsi="Times New Roman" w:cs="Times New Roman"/>
                  <w:color w:val="000000" w:themeColor="text1"/>
                  <w:sz w:val="26"/>
                  <w:szCs w:val="26"/>
                </w:rPr>
                <w:t>пунктами 4.8</w:t>
              </w:r>
            </w:hyperlink>
            <w:r w:rsidRPr="00937594">
              <w:rPr>
                <w:rFonts w:ascii="Times New Roman" w:hAnsi="Times New Roman" w:cs="Times New Roman"/>
                <w:color w:val="000000" w:themeColor="text1"/>
                <w:sz w:val="26"/>
                <w:szCs w:val="26"/>
              </w:rPr>
              <w:t xml:space="preserve"> (в случае дополнительного приобретения основных средств, материально-производственных запасов (товары, а также связанные с их приобретением работы, услуги), имущественных обязательств на праве аренды (не более 15 процентов назначаемой выплаты) в период действия социального контракта), </w:t>
            </w:r>
            <w:hyperlink w:anchor="P233" w:history="1">
              <w:r w:rsidRPr="00937594">
                <w:rPr>
                  <w:rFonts w:ascii="Times New Roman" w:hAnsi="Times New Roman" w:cs="Times New Roman"/>
                  <w:color w:val="000000" w:themeColor="text1"/>
                  <w:sz w:val="26"/>
                  <w:szCs w:val="26"/>
                </w:rPr>
                <w:t>5.8</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возвратить в полном объеме денежные средства в случаях и порядке, предусмотренных </w:t>
            </w:r>
            <w:hyperlink w:anchor="P670" w:history="1">
              <w:r w:rsidRPr="00937594">
                <w:rPr>
                  <w:rFonts w:ascii="Times New Roman" w:hAnsi="Times New Roman" w:cs="Times New Roman"/>
                  <w:color w:val="000000" w:themeColor="text1"/>
                  <w:sz w:val="26"/>
                  <w:szCs w:val="26"/>
                </w:rPr>
                <w:t>разделом 5</w:t>
              </w:r>
            </w:hyperlink>
            <w:r w:rsidRPr="00937594">
              <w:rPr>
                <w:rFonts w:ascii="Times New Roman" w:hAnsi="Times New Roman" w:cs="Times New Roman"/>
                <w:color w:val="000000" w:themeColor="text1"/>
                <w:sz w:val="26"/>
                <w:szCs w:val="26"/>
              </w:rPr>
              <w:t xml:space="preserve"> настоящего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4. Требования к конечному результату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Социальный контракт признается эффективным при условии: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осуществления индивидуальной предпринимательской деятельности в течение срока действия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повышения денежных доходов Заявителя (семьи Заявителя) и преодоления трудной жизненной ситуации по истечении срока действия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 Требования по возмещению денежных средств, предоставляемых в рамках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5.1. Денежные средства, фактически израсходованные на приобретение основных средств в пользу Заявителя в целях осуществления индивидуальной предпринимательской деятельности, подлежат возмещению в полном объеме Заявителем в случае прекращения индивидуальной предпринимательской деятельности в период действия социального контракта по инициативе Заявителя.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5.2. Денежные средства, указанные в пункте 5.1, подлежат добровольному возмещению Заявителем в течение одного месяца со дня получения уведомления о прекращении оказания государственной социальной помощи, а также о возврате в краевой бюджет средств государственной социальной помощи.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5.3. В случае </w:t>
            </w:r>
            <w:proofErr w:type="spellStart"/>
            <w:r w:rsidRPr="00937594">
              <w:rPr>
                <w:rFonts w:ascii="Times New Roman" w:hAnsi="Times New Roman" w:cs="Times New Roman"/>
                <w:color w:val="000000" w:themeColor="text1"/>
                <w:sz w:val="26"/>
                <w:szCs w:val="26"/>
              </w:rPr>
              <w:t>невозмещения</w:t>
            </w:r>
            <w:proofErr w:type="spellEnd"/>
            <w:r w:rsidRPr="00937594">
              <w:rPr>
                <w:rFonts w:ascii="Times New Roman" w:hAnsi="Times New Roman" w:cs="Times New Roman"/>
                <w:color w:val="000000" w:themeColor="text1"/>
                <w:sz w:val="26"/>
                <w:szCs w:val="26"/>
              </w:rPr>
              <w:t xml:space="preserve"> Заявителем денежных средств, указанных в пункте 5.1, в срок, указанный в пункте 5.2, денежные средства подлежат взысканию в судебном порядке.</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 Ответственность Сторон</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6.1. Заявитель несет ответственность в соответствии с Положением.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6.2. Исполнитель несет ответственность за предоставление Заявителю государственной социальной помощи в объеме, предусмотренном программой социальной адаптации.</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 Расторжение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7.1. Социальный контракт расторгается в одностороннем порядке по инициативе Исполнителя в случаях, предусмотренных </w:t>
            </w:r>
            <w:hyperlink w:anchor="P242" w:history="1">
              <w:r w:rsidRPr="00937594">
                <w:rPr>
                  <w:rFonts w:ascii="Times New Roman" w:hAnsi="Times New Roman" w:cs="Times New Roman"/>
                  <w:color w:val="000000" w:themeColor="text1"/>
                  <w:sz w:val="26"/>
                  <w:szCs w:val="26"/>
                </w:rPr>
                <w:t>подпунктами "в"</w:t>
              </w:r>
            </w:hyperlink>
            <w:r w:rsidRPr="00937594">
              <w:rPr>
                <w:rFonts w:ascii="Times New Roman" w:hAnsi="Times New Roman" w:cs="Times New Roman"/>
                <w:color w:val="000000" w:themeColor="text1"/>
                <w:sz w:val="26"/>
                <w:szCs w:val="26"/>
              </w:rPr>
              <w:t xml:space="preserve">, </w:t>
            </w:r>
            <w:hyperlink w:anchor="P246" w:history="1">
              <w:r w:rsidRPr="00937594">
                <w:rPr>
                  <w:rFonts w:ascii="Times New Roman" w:hAnsi="Times New Roman" w:cs="Times New Roman"/>
                  <w:color w:val="000000" w:themeColor="text1"/>
                  <w:sz w:val="26"/>
                  <w:szCs w:val="26"/>
                </w:rPr>
                <w:t>"ж"</w:t>
              </w:r>
            </w:hyperlink>
            <w:r w:rsidRPr="00937594">
              <w:rPr>
                <w:rFonts w:ascii="Times New Roman" w:hAnsi="Times New Roman" w:cs="Times New Roman"/>
                <w:color w:val="000000" w:themeColor="text1"/>
                <w:sz w:val="26"/>
                <w:szCs w:val="26"/>
              </w:rPr>
              <w:t xml:space="preserve"> - </w:t>
            </w:r>
            <w:hyperlink w:anchor="P248" w:history="1">
              <w:r w:rsidRPr="00937594">
                <w:rPr>
                  <w:rFonts w:ascii="Times New Roman" w:hAnsi="Times New Roman" w:cs="Times New Roman"/>
                  <w:color w:val="000000" w:themeColor="text1"/>
                  <w:sz w:val="26"/>
                  <w:szCs w:val="26"/>
                </w:rPr>
                <w:t>"и" пункта 5.11</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7.2. Социальный контракт может быть расторгнут по инициативе Заявителя в </w:t>
            </w:r>
            <w:r w:rsidRPr="00937594">
              <w:rPr>
                <w:rFonts w:ascii="Times New Roman" w:hAnsi="Times New Roman" w:cs="Times New Roman"/>
                <w:color w:val="000000" w:themeColor="text1"/>
                <w:sz w:val="26"/>
                <w:szCs w:val="26"/>
              </w:rPr>
              <w:lastRenderedPageBreak/>
              <w:t>случае невыполнения Исполнителем своих обязательств по настоящему социальному контракту.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 Срок действия социального контракта и иные условия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8.1. Социальный контракт вступает в силу со дня его подписания и действует по "__" ____________ 20_ года.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8.2.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8.3. Настоящий социальный контракт составлен в двух экземплярах, имеющих одинаковую юридическую силу.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9. Подписи Сторон</w:t>
            </w:r>
          </w:p>
        </w:tc>
      </w:tr>
      <w:tr w:rsidR="00937594" w:rsidRPr="00937594">
        <w:tc>
          <w:tcPr>
            <w:tcW w:w="9070" w:type="dxa"/>
            <w:gridSpan w:val="4"/>
            <w:tcBorders>
              <w:top w:val="nil"/>
              <w:left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Исполнитель</w:t>
            </w: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Заявитель</w:t>
            </w: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w:t>
            </w:r>
          </w:p>
        </w:tc>
        <w:tc>
          <w:tcPr>
            <w:tcW w:w="2265" w:type="dxa"/>
            <w:tcBorders>
              <w:righ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tc>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w:t>
            </w:r>
          </w:p>
        </w:tc>
        <w:tc>
          <w:tcPr>
            <w:tcW w:w="2275" w:type="dxa"/>
            <w:tcBorders>
              <w:righ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tc>
      </w:tr>
      <w:tr w:rsidR="00937594" w:rsidRPr="00937594">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w:t>
            </w:r>
          </w:p>
        </w:tc>
        <w:tc>
          <w:tcPr>
            <w:tcW w:w="2265" w:type="dxa"/>
            <w:tcBorders>
              <w:right w:val="single" w:sz="4" w:space="0" w:color="auto"/>
            </w:tcBorders>
          </w:tcPr>
          <w:p w:rsidR="00937594" w:rsidRPr="00937594" w:rsidRDefault="00937594">
            <w:pPr>
              <w:pStyle w:val="ConsPlusNormal"/>
              <w:rPr>
                <w:rFonts w:ascii="Times New Roman" w:hAnsi="Times New Roman" w:cs="Times New Roman"/>
                <w:color w:val="000000" w:themeColor="text1"/>
                <w:sz w:val="26"/>
                <w:szCs w:val="26"/>
              </w:rPr>
            </w:pPr>
          </w:p>
        </w:tc>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w:t>
            </w:r>
          </w:p>
        </w:tc>
        <w:tc>
          <w:tcPr>
            <w:tcW w:w="2275" w:type="dxa"/>
            <w:tcBorders>
              <w:right w:val="single" w:sz="4" w:space="0" w:color="auto"/>
            </w:tcBorders>
          </w:tcPr>
          <w:p w:rsidR="00937594" w:rsidRPr="00937594" w:rsidRDefault="00937594">
            <w:pPr>
              <w:pStyle w:val="ConsPlusNormal"/>
              <w:rPr>
                <w:rFonts w:ascii="Times New Roman" w:hAnsi="Times New Roman" w:cs="Times New Roman"/>
                <w:color w:val="000000" w:themeColor="text1"/>
                <w:sz w:val="26"/>
                <w:szCs w:val="26"/>
              </w:rPr>
            </w:pP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Default="00937594">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Pr="00937594" w:rsidRDefault="0086199D">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Приложение N 7</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 Положению</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 размерах, условиях,</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порядке назначения и</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выплаты государственной</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социальной помощи на</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основании социального</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контракта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Форма</w:t>
      </w:r>
    </w:p>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275"/>
      </w:tblGrid>
      <w:tr w:rsidR="00937594" w:rsidRPr="00937594">
        <w:tc>
          <w:tcPr>
            <w:tcW w:w="9070" w:type="dxa"/>
            <w:gridSpan w:val="4"/>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bookmarkStart w:id="60" w:name="P1096"/>
            <w:bookmarkEnd w:id="60"/>
            <w:r w:rsidRPr="00937594">
              <w:rPr>
                <w:rFonts w:ascii="Times New Roman" w:hAnsi="Times New Roman" w:cs="Times New Roman"/>
                <w:color w:val="000000" w:themeColor="text1"/>
                <w:sz w:val="26"/>
                <w:szCs w:val="26"/>
              </w:rPr>
              <w:t>СОЦИАЛЬНЫЙ КОНТРАКТ</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 ведение личного подсобного хозяйства</w:t>
            </w:r>
          </w:p>
        </w:tc>
      </w:tr>
      <w:tr w:rsidR="00937594" w:rsidRPr="00937594">
        <w:tc>
          <w:tcPr>
            <w:tcW w:w="9070" w:type="dxa"/>
            <w:gridSpan w:val="4"/>
            <w:tcBorders>
              <w:top w:val="nil"/>
              <w:left w:val="nil"/>
              <w:bottom w:val="nil"/>
              <w:right w:val="nil"/>
            </w:tcBorders>
          </w:tcPr>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 _____________ 20_ г.</w:t>
            </w:r>
          </w:p>
        </w:tc>
      </w:tr>
      <w:tr w:rsidR="00937594" w:rsidRPr="00937594">
        <w:tc>
          <w:tcPr>
            <w:tcW w:w="9070" w:type="dxa"/>
            <w:gridSpan w:val="4"/>
            <w:tcBorders>
              <w:top w:val="nil"/>
              <w:left w:val="nil"/>
              <w:bottom w:val="nil"/>
              <w:right w:val="nil"/>
            </w:tcBorders>
          </w:tcPr>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Настоящий социальный контракт заключен между структурным подразделением КГКУ</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лице ________________________________________________________________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(должность, Ф.И.О.)</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именуемого в дальнейшем "Исполнитель", и малоимущим гражданином, представляющим интересы малоимущей семьи (малоимущим одиноко проживающим гражданином):</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(нужное подчеркнуть)</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наименование и реквизиты документа, удостоверяющего личность:</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проживающим по адресу: _______________________________________________,</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именуемым в дальнейшем "Заявитель", именуемыми в дальнейшем "Стороны".</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 Предмет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1.1. Предметом настоящего социального контракта является соглашение Сторон, в соответствии с которым Исполнитель обязуется оказать Заявителю государственную социальную помощь при реализации мероприятия по ведению личного подсобного хозяйства в соответствии с постановлением Правительства Приморского края от ____________ N _____"Об утверждении Положения о размерах, условиях, порядке назначения государственной социальной помощи </w:t>
            </w:r>
            <w:r w:rsidRPr="00937594">
              <w:rPr>
                <w:rFonts w:ascii="Times New Roman" w:hAnsi="Times New Roman" w:cs="Times New Roman"/>
                <w:color w:val="000000" w:themeColor="text1"/>
                <w:sz w:val="26"/>
                <w:szCs w:val="26"/>
              </w:rPr>
              <w:lastRenderedPageBreak/>
              <w:t>на основании социального контракта" (далее - Положение, а Заявитель (семья Заявителя) - реализовать мероприятия, предусмотренные программой социальной адаптации, в целях стимулирования активных действий Заявителя по преодолению трудной жизненной ситуации.</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 Права и обязанности Исполнителя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2.1. Исполнитель имеет право:</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запрашивать у третьих лиц (предприятий, налоговых органов и других организаций) дополнительные сведения о доходах и имуществе Заявителя (членов его семьи) для их проверки и определения нуждаемости;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проверку достоверности поступивших сведений о наступлении обстоятельств, влекущих прекращение оказания государственной социальной помощи;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дополнительную проверку (комиссионное обследование).</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2.2. Исполнитель обязан: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приобрести и оплатить организации, индивидуальным предпринимателям товары (услуги) для ведения личного подсобного хозяйства в пользу Заявителя на основании документов, предусмотренных </w:t>
            </w:r>
            <w:hyperlink w:anchor="P183" w:history="1">
              <w:r w:rsidRPr="00937594">
                <w:rPr>
                  <w:rFonts w:ascii="Times New Roman" w:hAnsi="Times New Roman" w:cs="Times New Roman"/>
                  <w:color w:val="000000" w:themeColor="text1"/>
                  <w:sz w:val="26"/>
                  <w:szCs w:val="26"/>
                </w:rPr>
                <w:t>пунктом 4.9</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взаимодействие с органами службы занятости населения, здравоохранения, образования, органами местного самоуправления, иными организациями в целях содействия в реализации Заявителем (семьей Заявителя) мероприятий, предусмотренных программой социальной адаптации;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ежемесячный контроль за выполнением Заявителем обязательств, предусмотренных социальным контрактом;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мониторинг условий жизни (уровня доходов) Заявителя (семьи Заявителя) в течение трех лет со дня окончания срока действия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 Права и обязанности Заявителя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3.1. Заявитель имеет право:</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 непредставлении своевременно отчета о выполнении мероприятий программы социальной адаптации по уважительным причинам, указанным в </w:t>
            </w:r>
            <w:hyperlink w:anchor="P186" w:history="1">
              <w:r w:rsidRPr="00937594">
                <w:rPr>
                  <w:rFonts w:ascii="Times New Roman" w:hAnsi="Times New Roman" w:cs="Times New Roman"/>
                  <w:color w:val="000000" w:themeColor="text1"/>
                  <w:sz w:val="26"/>
                  <w:szCs w:val="26"/>
                </w:rPr>
                <w:t>пункте 4.11</w:t>
              </w:r>
            </w:hyperlink>
            <w:r w:rsidRPr="00937594">
              <w:rPr>
                <w:rFonts w:ascii="Times New Roman" w:hAnsi="Times New Roman" w:cs="Times New Roman"/>
                <w:color w:val="000000" w:themeColor="text1"/>
                <w:sz w:val="26"/>
                <w:szCs w:val="26"/>
              </w:rPr>
              <w:t xml:space="preserve"> Положения, представить Исполнителю сведения, подтверждающие наличие уважительных причин;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 расторжение настоящего социального контракта в случае невыполнения Исполнителем своих обязательств по настоящему социальному контракту.</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3.2. Заявитель обязан:</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представить Исполнителю документы, указанные в </w:t>
            </w:r>
            <w:hyperlink w:anchor="P183" w:history="1">
              <w:r w:rsidRPr="00937594">
                <w:rPr>
                  <w:rFonts w:ascii="Times New Roman" w:hAnsi="Times New Roman" w:cs="Times New Roman"/>
                  <w:color w:val="000000" w:themeColor="text1"/>
                  <w:sz w:val="26"/>
                  <w:szCs w:val="26"/>
                </w:rPr>
                <w:t>пунктах 4.9</w:t>
              </w:r>
            </w:hyperlink>
            <w:r w:rsidRPr="00937594">
              <w:rPr>
                <w:rFonts w:ascii="Times New Roman" w:hAnsi="Times New Roman" w:cs="Times New Roman"/>
                <w:color w:val="000000" w:themeColor="text1"/>
                <w:sz w:val="26"/>
                <w:szCs w:val="26"/>
              </w:rPr>
              <w:t xml:space="preserve">, </w:t>
            </w:r>
            <w:hyperlink w:anchor="P233" w:history="1">
              <w:r w:rsidRPr="00937594">
                <w:rPr>
                  <w:rFonts w:ascii="Times New Roman" w:hAnsi="Times New Roman" w:cs="Times New Roman"/>
                  <w:color w:val="000000" w:themeColor="text1"/>
                  <w:sz w:val="26"/>
                  <w:szCs w:val="26"/>
                </w:rPr>
                <w:t>5.8</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ведение личного подсобного хозяйства в срок, предусмотренный программой социальной адаптации, а также после окончания срока действия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выполнять программу социальной адаптации семьи (одиноко проживающего </w:t>
            </w:r>
            <w:r w:rsidRPr="00937594">
              <w:rPr>
                <w:rFonts w:ascii="Times New Roman" w:hAnsi="Times New Roman" w:cs="Times New Roman"/>
                <w:color w:val="000000" w:themeColor="text1"/>
                <w:sz w:val="26"/>
                <w:szCs w:val="26"/>
              </w:rPr>
              <w:lastRenderedPageBreak/>
              <w:t>гражданина) в полном объеме, предпринимать активные действия по выходу из трудной жизненной ситуации;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допускать представителей Исполнителя, с которым заключен социальный контракт, для комиссионного обследования;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взаимодействовать со специалистом Исполнителя, осуществляющим сопровождение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представлять по запросу Исполнителя информацию об условиях жизни (уровне доходов) в течение трех лет со дня окончания срока действия социального контракта в целях проведения Исполнителем мониторинга условий жизни (уровня доходов) Заявителя (семьи Заявителя).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4. Требования к конечному результату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Социальный контракт признается эффективным при условии:</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осуществления ведения личного подсобного хозяйства в течение срока действия социального контракта;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повышения денежных доходов Заявителя (семьи Заявителя) и преодоления трудной жизненной ситуации по истечении срока действия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 Ответственность Сторон</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5.1. Заявитель несет ответственность в соответствии с Положением.</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5.2. Исполнитель несет ответственность за предоставление Заявителю государственной социальной помощи в объеме, предусмотренном программой социальной адаптации.</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 Расторжение социального контракта</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6.1. Социальный контракт расторгается в одностороннем порядке по инициативе Исполнителя в случаях, предусмотренных </w:t>
            </w:r>
            <w:hyperlink w:anchor="P246" w:history="1">
              <w:r w:rsidRPr="00937594">
                <w:rPr>
                  <w:rFonts w:ascii="Times New Roman" w:hAnsi="Times New Roman" w:cs="Times New Roman"/>
                  <w:color w:val="000000" w:themeColor="text1"/>
                  <w:sz w:val="26"/>
                  <w:szCs w:val="26"/>
                </w:rPr>
                <w:t>подпунктами "ж"</w:t>
              </w:r>
            </w:hyperlink>
            <w:r w:rsidRPr="00937594">
              <w:rPr>
                <w:rFonts w:ascii="Times New Roman" w:hAnsi="Times New Roman" w:cs="Times New Roman"/>
                <w:color w:val="000000" w:themeColor="text1"/>
                <w:sz w:val="26"/>
                <w:szCs w:val="26"/>
              </w:rPr>
              <w:t xml:space="preserve"> - </w:t>
            </w:r>
            <w:hyperlink w:anchor="P248" w:history="1">
              <w:r w:rsidRPr="00937594">
                <w:rPr>
                  <w:rFonts w:ascii="Times New Roman" w:hAnsi="Times New Roman" w:cs="Times New Roman"/>
                  <w:color w:val="000000" w:themeColor="text1"/>
                  <w:sz w:val="26"/>
                  <w:szCs w:val="26"/>
                </w:rPr>
                <w:t>"и" пункта 5.11</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6.2. Социальный контракт может быть расторгнут по инициативе Заявителя в случае невыполнения Исполнителем своих обязательств по настоящему социальному контракту.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 Срок действия социального контракта и иные условия</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7.1. Социальный контракт вступает в силу со дня его подписания и действует по "__" ____________ 20_ года.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7.2.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7.3. Настоящий социальный контракт составлен в двух экземплярах, имеющих одинаковую юридическую силу.</w:t>
            </w:r>
          </w:p>
          <w:p w:rsidR="00937594" w:rsidRPr="00937594" w:rsidRDefault="00937594">
            <w:pPr>
              <w:pStyle w:val="ConsPlusNormal"/>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 Подписи Сторон</w:t>
            </w:r>
          </w:p>
        </w:tc>
      </w:tr>
      <w:tr w:rsidR="00937594" w:rsidRPr="00937594">
        <w:tc>
          <w:tcPr>
            <w:tcW w:w="9070" w:type="dxa"/>
            <w:gridSpan w:val="4"/>
            <w:tcBorders>
              <w:top w:val="nil"/>
              <w:left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Исполнитель</w:t>
            </w: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Заявитель</w:t>
            </w: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453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5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w:t>
            </w:r>
          </w:p>
        </w:tc>
        <w:tc>
          <w:tcPr>
            <w:tcW w:w="2265" w:type="dxa"/>
            <w:tcBorders>
              <w:righ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tc>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w:t>
            </w:r>
          </w:p>
        </w:tc>
        <w:tc>
          <w:tcPr>
            <w:tcW w:w="2275" w:type="dxa"/>
            <w:tcBorders>
              <w:righ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tc>
      </w:tr>
      <w:tr w:rsidR="00937594" w:rsidRPr="00937594">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w:t>
            </w:r>
          </w:p>
        </w:tc>
        <w:tc>
          <w:tcPr>
            <w:tcW w:w="2265" w:type="dxa"/>
            <w:tcBorders>
              <w:right w:val="single" w:sz="4" w:space="0" w:color="auto"/>
            </w:tcBorders>
          </w:tcPr>
          <w:p w:rsidR="00937594" w:rsidRPr="00937594" w:rsidRDefault="00937594">
            <w:pPr>
              <w:pStyle w:val="ConsPlusNormal"/>
              <w:rPr>
                <w:rFonts w:ascii="Times New Roman" w:hAnsi="Times New Roman" w:cs="Times New Roman"/>
                <w:color w:val="000000" w:themeColor="text1"/>
                <w:sz w:val="26"/>
                <w:szCs w:val="26"/>
              </w:rPr>
            </w:pPr>
          </w:p>
        </w:tc>
        <w:tc>
          <w:tcPr>
            <w:tcW w:w="2265"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w:t>
            </w:r>
          </w:p>
        </w:tc>
        <w:tc>
          <w:tcPr>
            <w:tcW w:w="2275" w:type="dxa"/>
            <w:tcBorders>
              <w:right w:val="single" w:sz="4" w:space="0" w:color="auto"/>
            </w:tcBorders>
          </w:tcPr>
          <w:p w:rsidR="00937594" w:rsidRPr="00937594" w:rsidRDefault="00937594">
            <w:pPr>
              <w:pStyle w:val="ConsPlusNormal"/>
              <w:rPr>
                <w:rFonts w:ascii="Times New Roman" w:hAnsi="Times New Roman" w:cs="Times New Roman"/>
                <w:color w:val="000000" w:themeColor="text1"/>
                <w:sz w:val="26"/>
                <w:szCs w:val="26"/>
              </w:rPr>
            </w:pP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Default="00937594">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Pr="00937594" w:rsidRDefault="0086199D">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Приложение N 8</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 Положению</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 размерах, условиях,</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порядке назначения и</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выплаты государственной</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социальной помощи на</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основании социального</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контракта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Форма</w:t>
      </w:r>
    </w:p>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973"/>
        <w:gridCol w:w="1191"/>
        <w:gridCol w:w="1408"/>
        <w:gridCol w:w="349"/>
        <w:gridCol w:w="782"/>
        <w:gridCol w:w="1458"/>
        <w:gridCol w:w="438"/>
        <w:gridCol w:w="1857"/>
      </w:tblGrid>
      <w:tr w:rsidR="00937594" w:rsidRPr="00937594">
        <w:tc>
          <w:tcPr>
            <w:tcW w:w="9070" w:type="dxa"/>
            <w:gridSpan w:val="9"/>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bookmarkStart w:id="61" w:name="P1202"/>
            <w:bookmarkEnd w:id="61"/>
            <w:r w:rsidRPr="00937594">
              <w:rPr>
                <w:rFonts w:ascii="Times New Roman" w:hAnsi="Times New Roman" w:cs="Times New Roman"/>
                <w:color w:val="000000" w:themeColor="text1"/>
                <w:sz w:val="26"/>
                <w:szCs w:val="26"/>
              </w:rPr>
              <w:t>ОТЧЕТ</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гражданина, которому назначена государственная социальная помощь</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 основании социального контракта от ____________ 20_ года,</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 выполнении программы социальной адаптации за период</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 ___________ 20_ года по ____________ 20_ года</w:t>
            </w:r>
          </w:p>
        </w:tc>
      </w:tr>
      <w:tr w:rsidR="00937594" w:rsidRPr="00937594">
        <w:tc>
          <w:tcPr>
            <w:tcW w:w="9070" w:type="dxa"/>
            <w:gridSpan w:val="9"/>
            <w:tcBorders>
              <w:top w:val="nil"/>
              <w:left w:val="nil"/>
              <w:bottom w:val="nil"/>
              <w:right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 получателя)</w:t>
            </w:r>
          </w:p>
        </w:tc>
      </w:tr>
      <w:tr w:rsidR="00937594" w:rsidRPr="00937594">
        <w:tc>
          <w:tcPr>
            <w:tcW w:w="9070" w:type="dxa"/>
            <w:gridSpan w:val="9"/>
            <w:tcBorders>
              <w:top w:val="nil"/>
              <w:left w:val="nil"/>
              <w:right w:val="nil"/>
            </w:tcBorders>
          </w:tcPr>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Срок действия социального контракта: с __________ 20_ года по ____________ 20_ года</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 Информация о выполнении мероприятий по социальной адаптации малоимущей семьи (малоимущего одиноко проживающего гражданина):</w:t>
            </w:r>
          </w:p>
        </w:tc>
      </w:tr>
      <w:tr w:rsidR="00937594" w:rsidRPr="00937594">
        <w:tblPrEx>
          <w:tblBorders>
            <w:left w:val="single" w:sz="4" w:space="0" w:color="auto"/>
            <w:right w:val="single" w:sz="4" w:space="0" w:color="auto"/>
            <w:insideH w:val="single" w:sz="4" w:space="0" w:color="auto"/>
          </w:tblBorders>
        </w:tblPrEx>
        <w:tc>
          <w:tcPr>
            <w:tcW w:w="614"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N п/п</w:t>
            </w:r>
          </w:p>
        </w:tc>
        <w:tc>
          <w:tcPr>
            <w:tcW w:w="3572" w:type="dxa"/>
            <w:gridSpan w:val="3"/>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Выполненные мероприятия</w:t>
            </w:r>
          </w:p>
        </w:tc>
        <w:tc>
          <w:tcPr>
            <w:tcW w:w="4884" w:type="dxa"/>
            <w:gridSpan w:val="5"/>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Орган (организация), предоставившие услуги для выполнения мероприятия</w:t>
            </w:r>
          </w:p>
        </w:tc>
      </w:tr>
      <w:tr w:rsidR="00937594" w:rsidRPr="00937594">
        <w:tblPrEx>
          <w:tblBorders>
            <w:left w:val="single" w:sz="4" w:space="0" w:color="auto"/>
            <w:right w:val="single" w:sz="4" w:space="0" w:color="auto"/>
            <w:insideH w:val="single" w:sz="4" w:space="0" w:color="auto"/>
          </w:tblBorders>
        </w:tblPrEx>
        <w:tc>
          <w:tcPr>
            <w:tcW w:w="614" w:type="dxa"/>
          </w:tcPr>
          <w:p w:rsidR="00937594" w:rsidRPr="00937594" w:rsidRDefault="00937594">
            <w:pPr>
              <w:pStyle w:val="ConsPlusNormal"/>
              <w:rPr>
                <w:rFonts w:ascii="Times New Roman" w:hAnsi="Times New Roman" w:cs="Times New Roman"/>
                <w:color w:val="000000" w:themeColor="text1"/>
                <w:sz w:val="26"/>
                <w:szCs w:val="26"/>
              </w:rPr>
            </w:pPr>
          </w:p>
        </w:tc>
        <w:tc>
          <w:tcPr>
            <w:tcW w:w="3572" w:type="dxa"/>
            <w:gridSpan w:val="3"/>
          </w:tcPr>
          <w:p w:rsidR="00937594" w:rsidRPr="00937594" w:rsidRDefault="00937594">
            <w:pPr>
              <w:pStyle w:val="ConsPlusNormal"/>
              <w:rPr>
                <w:rFonts w:ascii="Times New Roman" w:hAnsi="Times New Roman" w:cs="Times New Roman"/>
                <w:color w:val="000000" w:themeColor="text1"/>
                <w:sz w:val="26"/>
                <w:szCs w:val="26"/>
              </w:rPr>
            </w:pPr>
          </w:p>
        </w:tc>
        <w:tc>
          <w:tcPr>
            <w:tcW w:w="4884" w:type="dxa"/>
            <w:gridSpan w:val="5"/>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614" w:type="dxa"/>
          </w:tcPr>
          <w:p w:rsidR="00937594" w:rsidRPr="00937594" w:rsidRDefault="00937594">
            <w:pPr>
              <w:pStyle w:val="ConsPlusNormal"/>
              <w:rPr>
                <w:rFonts w:ascii="Times New Roman" w:hAnsi="Times New Roman" w:cs="Times New Roman"/>
                <w:color w:val="000000" w:themeColor="text1"/>
                <w:sz w:val="26"/>
                <w:szCs w:val="26"/>
              </w:rPr>
            </w:pPr>
          </w:p>
        </w:tc>
        <w:tc>
          <w:tcPr>
            <w:tcW w:w="3572" w:type="dxa"/>
            <w:gridSpan w:val="3"/>
          </w:tcPr>
          <w:p w:rsidR="00937594" w:rsidRPr="00937594" w:rsidRDefault="00937594">
            <w:pPr>
              <w:pStyle w:val="ConsPlusNormal"/>
              <w:rPr>
                <w:rFonts w:ascii="Times New Roman" w:hAnsi="Times New Roman" w:cs="Times New Roman"/>
                <w:color w:val="000000" w:themeColor="text1"/>
                <w:sz w:val="26"/>
                <w:szCs w:val="26"/>
              </w:rPr>
            </w:pPr>
          </w:p>
        </w:tc>
        <w:tc>
          <w:tcPr>
            <w:tcW w:w="4884" w:type="dxa"/>
            <w:gridSpan w:val="5"/>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614" w:type="dxa"/>
          </w:tcPr>
          <w:p w:rsidR="00937594" w:rsidRPr="00937594" w:rsidRDefault="00937594">
            <w:pPr>
              <w:pStyle w:val="ConsPlusNormal"/>
              <w:rPr>
                <w:rFonts w:ascii="Times New Roman" w:hAnsi="Times New Roman" w:cs="Times New Roman"/>
                <w:color w:val="000000" w:themeColor="text1"/>
                <w:sz w:val="26"/>
                <w:szCs w:val="26"/>
              </w:rPr>
            </w:pPr>
          </w:p>
        </w:tc>
        <w:tc>
          <w:tcPr>
            <w:tcW w:w="3572" w:type="dxa"/>
            <w:gridSpan w:val="3"/>
          </w:tcPr>
          <w:p w:rsidR="00937594" w:rsidRPr="00937594" w:rsidRDefault="00937594">
            <w:pPr>
              <w:pStyle w:val="ConsPlusNormal"/>
              <w:rPr>
                <w:rFonts w:ascii="Times New Roman" w:hAnsi="Times New Roman" w:cs="Times New Roman"/>
                <w:color w:val="000000" w:themeColor="text1"/>
                <w:sz w:val="26"/>
                <w:szCs w:val="26"/>
              </w:rPr>
            </w:pPr>
          </w:p>
        </w:tc>
        <w:tc>
          <w:tcPr>
            <w:tcW w:w="4884" w:type="dxa"/>
            <w:gridSpan w:val="5"/>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insideH w:val="single" w:sz="4" w:space="0" w:color="auto"/>
          </w:tblBorders>
        </w:tblPrEx>
        <w:tc>
          <w:tcPr>
            <w:tcW w:w="9070" w:type="dxa"/>
            <w:gridSpan w:val="9"/>
            <w:tcBorders>
              <w:left w:val="nil"/>
              <w:right w:val="nil"/>
            </w:tcBorders>
          </w:tcPr>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 Информация о расходовании государственной социальной помощи, полученной за отчетный период:</w:t>
            </w:r>
          </w:p>
        </w:tc>
      </w:tr>
      <w:tr w:rsidR="00937594" w:rsidRPr="00937594">
        <w:tblPrEx>
          <w:tblBorders>
            <w:left w:val="single" w:sz="4" w:space="0" w:color="auto"/>
            <w:right w:val="single" w:sz="4" w:space="0" w:color="auto"/>
            <w:insideH w:val="single" w:sz="4" w:space="0" w:color="auto"/>
          </w:tblBorders>
        </w:tblPrEx>
        <w:tc>
          <w:tcPr>
            <w:tcW w:w="1587" w:type="dxa"/>
            <w:gridSpan w:val="2"/>
            <w:vMerge w:val="restart"/>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Полученная сумма (рублей)</w:t>
            </w:r>
          </w:p>
        </w:tc>
        <w:tc>
          <w:tcPr>
            <w:tcW w:w="5626" w:type="dxa"/>
            <w:gridSpan w:val="6"/>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Израсходовано</w:t>
            </w:r>
          </w:p>
        </w:tc>
        <w:tc>
          <w:tcPr>
            <w:tcW w:w="1857" w:type="dxa"/>
            <w:vMerge w:val="restart"/>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Не израсходовано (остаток) (рублей)</w:t>
            </w:r>
          </w:p>
        </w:tc>
      </w:tr>
      <w:tr w:rsidR="00937594" w:rsidRPr="00937594">
        <w:tblPrEx>
          <w:tblBorders>
            <w:left w:val="single" w:sz="4" w:space="0" w:color="auto"/>
            <w:right w:val="single" w:sz="4" w:space="0" w:color="auto"/>
            <w:insideH w:val="single" w:sz="4" w:space="0" w:color="auto"/>
          </w:tblBorders>
        </w:tblPrEx>
        <w:tc>
          <w:tcPr>
            <w:tcW w:w="1587" w:type="dxa"/>
            <w:gridSpan w:val="2"/>
            <w:vMerge/>
          </w:tcPr>
          <w:p w:rsidR="00937594" w:rsidRPr="00937594" w:rsidRDefault="00937594">
            <w:pPr>
              <w:rPr>
                <w:rFonts w:ascii="Times New Roman" w:hAnsi="Times New Roman" w:cs="Times New Roman"/>
                <w:color w:val="000000" w:themeColor="text1"/>
                <w:sz w:val="26"/>
                <w:szCs w:val="26"/>
              </w:rPr>
            </w:pPr>
          </w:p>
        </w:tc>
        <w:tc>
          <w:tcPr>
            <w:tcW w:w="1191"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сумма (рублей)</w:t>
            </w:r>
          </w:p>
        </w:tc>
        <w:tc>
          <w:tcPr>
            <w:tcW w:w="1408"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наименование затрат</w:t>
            </w:r>
          </w:p>
        </w:tc>
        <w:tc>
          <w:tcPr>
            <w:tcW w:w="3027" w:type="dxa"/>
            <w:gridSpan w:val="4"/>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мероприятие из программы адаптации, на выполнение которого произведены затраты</w:t>
            </w:r>
          </w:p>
        </w:tc>
        <w:tc>
          <w:tcPr>
            <w:tcW w:w="1857" w:type="dxa"/>
            <w:vMerge/>
          </w:tcPr>
          <w:p w:rsidR="00937594" w:rsidRPr="00937594" w:rsidRDefault="00937594">
            <w:pPr>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1587"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1191" w:type="dxa"/>
          </w:tcPr>
          <w:p w:rsidR="00937594" w:rsidRPr="00937594" w:rsidRDefault="00937594">
            <w:pPr>
              <w:pStyle w:val="ConsPlusNormal"/>
              <w:rPr>
                <w:rFonts w:ascii="Times New Roman" w:hAnsi="Times New Roman" w:cs="Times New Roman"/>
                <w:color w:val="000000" w:themeColor="text1"/>
                <w:sz w:val="26"/>
                <w:szCs w:val="26"/>
              </w:rPr>
            </w:pPr>
          </w:p>
        </w:tc>
        <w:tc>
          <w:tcPr>
            <w:tcW w:w="1408" w:type="dxa"/>
          </w:tcPr>
          <w:p w:rsidR="00937594" w:rsidRPr="00937594" w:rsidRDefault="00937594">
            <w:pPr>
              <w:pStyle w:val="ConsPlusNormal"/>
              <w:rPr>
                <w:rFonts w:ascii="Times New Roman" w:hAnsi="Times New Roman" w:cs="Times New Roman"/>
                <w:color w:val="000000" w:themeColor="text1"/>
                <w:sz w:val="26"/>
                <w:szCs w:val="26"/>
              </w:rPr>
            </w:pPr>
          </w:p>
        </w:tc>
        <w:tc>
          <w:tcPr>
            <w:tcW w:w="3027" w:type="dxa"/>
            <w:gridSpan w:val="4"/>
          </w:tcPr>
          <w:p w:rsidR="00937594" w:rsidRPr="00937594" w:rsidRDefault="00937594">
            <w:pPr>
              <w:pStyle w:val="ConsPlusNormal"/>
              <w:rPr>
                <w:rFonts w:ascii="Times New Roman" w:hAnsi="Times New Roman" w:cs="Times New Roman"/>
                <w:color w:val="000000" w:themeColor="text1"/>
                <w:sz w:val="26"/>
                <w:szCs w:val="26"/>
              </w:rPr>
            </w:pPr>
          </w:p>
        </w:tc>
        <w:tc>
          <w:tcPr>
            <w:tcW w:w="1857"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1587"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1191" w:type="dxa"/>
          </w:tcPr>
          <w:p w:rsidR="00937594" w:rsidRPr="00937594" w:rsidRDefault="00937594">
            <w:pPr>
              <w:pStyle w:val="ConsPlusNormal"/>
              <w:rPr>
                <w:rFonts w:ascii="Times New Roman" w:hAnsi="Times New Roman" w:cs="Times New Roman"/>
                <w:color w:val="000000" w:themeColor="text1"/>
                <w:sz w:val="26"/>
                <w:szCs w:val="26"/>
              </w:rPr>
            </w:pPr>
          </w:p>
        </w:tc>
        <w:tc>
          <w:tcPr>
            <w:tcW w:w="1408" w:type="dxa"/>
          </w:tcPr>
          <w:p w:rsidR="00937594" w:rsidRPr="00937594" w:rsidRDefault="00937594">
            <w:pPr>
              <w:pStyle w:val="ConsPlusNormal"/>
              <w:rPr>
                <w:rFonts w:ascii="Times New Roman" w:hAnsi="Times New Roman" w:cs="Times New Roman"/>
                <w:color w:val="000000" w:themeColor="text1"/>
                <w:sz w:val="26"/>
                <w:szCs w:val="26"/>
              </w:rPr>
            </w:pPr>
          </w:p>
        </w:tc>
        <w:tc>
          <w:tcPr>
            <w:tcW w:w="3027" w:type="dxa"/>
            <w:gridSpan w:val="4"/>
          </w:tcPr>
          <w:p w:rsidR="00937594" w:rsidRPr="00937594" w:rsidRDefault="00937594">
            <w:pPr>
              <w:pStyle w:val="ConsPlusNormal"/>
              <w:rPr>
                <w:rFonts w:ascii="Times New Roman" w:hAnsi="Times New Roman" w:cs="Times New Roman"/>
                <w:color w:val="000000" w:themeColor="text1"/>
                <w:sz w:val="26"/>
                <w:szCs w:val="26"/>
              </w:rPr>
            </w:pPr>
          </w:p>
        </w:tc>
        <w:tc>
          <w:tcPr>
            <w:tcW w:w="1857"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1587"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1191" w:type="dxa"/>
          </w:tcPr>
          <w:p w:rsidR="00937594" w:rsidRPr="00937594" w:rsidRDefault="00937594">
            <w:pPr>
              <w:pStyle w:val="ConsPlusNormal"/>
              <w:rPr>
                <w:rFonts w:ascii="Times New Roman" w:hAnsi="Times New Roman" w:cs="Times New Roman"/>
                <w:color w:val="000000" w:themeColor="text1"/>
                <w:sz w:val="26"/>
                <w:szCs w:val="26"/>
              </w:rPr>
            </w:pPr>
          </w:p>
        </w:tc>
        <w:tc>
          <w:tcPr>
            <w:tcW w:w="1408" w:type="dxa"/>
          </w:tcPr>
          <w:p w:rsidR="00937594" w:rsidRPr="00937594" w:rsidRDefault="00937594">
            <w:pPr>
              <w:pStyle w:val="ConsPlusNormal"/>
              <w:rPr>
                <w:rFonts w:ascii="Times New Roman" w:hAnsi="Times New Roman" w:cs="Times New Roman"/>
                <w:color w:val="000000" w:themeColor="text1"/>
                <w:sz w:val="26"/>
                <w:szCs w:val="26"/>
              </w:rPr>
            </w:pPr>
          </w:p>
        </w:tc>
        <w:tc>
          <w:tcPr>
            <w:tcW w:w="3027" w:type="dxa"/>
            <w:gridSpan w:val="4"/>
          </w:tcPr>
          <w:p w:rsidR="00937594" w:rsidRPr="00937594" w:rsidRDefault="00937594">
            <w:pPr>
              <w:pStyle w:val="ConsPlusNormal"/>
              <w:rPr>
                <w:rFonts w:ascii="Times New Roman" w:hAnsi="Times New Roman" w:cs="Times New Roman"/>
                <w:color w:val="000000" w:themeColor="text1"/>
                <w:sz w:val="26"/>
                <w:szCs w:val="26"/>
              </w:rPr>
            </w:pPr>
          </w:p>
        </w:tc>
        <w:tc>
          <w:tcPr>
            <w:tcW w:w="1857"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1587"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1191" w:type="dxa"/>
          </w:tcPr>
          <w:p w:rsidR="00937594" w:rsidRPr="00937594" w:rsidRDefault="00937594">
            <w:pPr>
              <w:pStyle w:val="ConsPlusNormal"/>
              <w:rPr>
                <w:rFonts w:ascii="Times New Roman" w:hAnsi="Times New Roman" w:cs="Times New Roman"/>
                <w:color w:val="000000" w:themeColor="text1"/>
                <w:sz w:val="26"/>
                <w:szCs w:val="26"/>
              </w:rPr>
            </w:pPr>
          </w:p>
        </w:tc>
        <w:tc>
          <w:tcPr>
            <w:tcW w:w="1408" w:type="dxa"/>
          </w:tcPr>
          <w:p w:rsidR="00937594" w:rsidRPr="00937594" w:rsidRDefault="00937594">
            <w:pPr>
              <w:pStyle w:val="ConsPlusNormal"/>
              <w:rPr>
                <w:rFonts w:ascii="Times New Roman" w:hAnsi="Times New Roman" w:cs="Times New Roman"/>
                <w:color w:val="000000" w:themeColor="text1"/>
                <w:sz w:val="26"/>
                <w:szCs w:val="26"/>
              </w:rPr>
            </w:pPr>
          </w:p>
        </w:tc>
        <w:tc>
          <w:tcPr>
            <w:tcW w:w="3027" w:type="dxa"/>
            <w:gridSpan w:val="4"/>
          </w:tcPr>
          <w:p w:rsidR="00937594" w:rsidRPr="00937594" w:rsidRDefault="00937594">
            <w:pPr>
              <w:pStyle w:val="ConsPlusNormal"/>
              <w:rPr>
                <w:rFonts w:ascii="Times New Roman" w:hAnsi="Times New Roman" w:cs="Times New Roman"/>
                <w:color w:val="000000" w:themeColor="text1"/>
                <w:sz w:val="26"/>
                <w:szCs w:val="26"/>
              </w:rPr>
            </w:pPr>
          </w:p>
        </w:tc>
        <w:tc>
          <w:tcPr>
            <w:tcW w:w="1857" w:type="dxa"/>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insideH w:val="single" w:sz="4" w:space="0" w:color="auto"/>
          </w:tblBorders>
        </w:tblPrEx>
        <w:tc>
          <w:tcPr>
            <w:tcW w:w="9070" w:type="dxa"/>
            <w:gridSpan w:val="9"/>
            <w:tcBorders>
              <w:left w:val="nil"/>
              <w:right w:val="nil"/>
            </w:tcBorders>
          </w:tcPr>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 Информация о выполненных мероприятиях программы социальной адаптации малоимущей семьи (малоимущего одиноко проживающего гражданина):</w:t>
            </w:r>
          </w:p>
        </w:tc>
      </w:tr>
      <w:tr w:rsidR="00937594" w:rsidRPr="00937594">
        <w:tblPrEx>
          <w:tblBorders>
            <w:left w:val="single" w:sz="4" w:space="0" w:color="auto"/>
            <w:right w:val="single" w:sz="4" w:space="0" w:color="auto"/>
            <w:insideH w:val="single" w:sz="4" w:space="0" w:color="auto"/>
          </w:tblBorders>
        </w:tblPrEx>
        <w:tc>
          <w:tcPr>
            <w:tcW w:w="614" w:type="dxa"/>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N п/п</w:t>
            </w:r>
          </w:p>
        </w:tc>
        <w:tc>
          <w:tcPr>
            <w:tcW w:w="3572" w:type="dxa"/>
            <w:gridSpan w:val="3"/>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Наименование мероприятия</w:t>
            </w:r>
          </w:p>
        </w:tc>
        <w:tc>
          <w:tcPr>
            <w:tcW w:w="4884" w:type="dxa"/>
            <w:gridSpan w:val="5"/>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Информация о выполнении</w:t>
            </w:r>
          </w:p>
        </w:tc>
      </w:tr>
      <w:tr w:rsidR="00937594" w:rsidRPr="00937594">
        <w:tblPrEx>
          <w:tblBorders>
            <w:left w:val="single" w:sz="4" w:space="0" w:color="auto"/>
            <w:right w:val="single" w:sz="4" w:space="0" w:color="auto"/>
            <w:insideH w:val="single" w:sz="4" w:space="0" w:color="auto"/>
          </w:tblBorders>
        </w:tblPrEx>
        <w:tc>
          <w:tcPr>
            <w:tcW w:w="614" w:type="dxa"/>
          </w:tcPr>
          <w:p w:rsidR="00937594" w:rsidRPr="00937594" w:rsidRDefault="00937594">
            <w:pPr>
              <w:pStyle w:val="ConsPlusNormal"/>
              <w:rPr>
                <w:rFonts w:ascii="Times New Roman" w:hAnsi="Times New Roman" w:cs="Times New Roman"/>
                <w:color w:val="000000" w:themeColor="text1"/>
                <w:sz w:val="26"/>
                <w:szCs w:val="26"/>
              </w:rPr>
            </w:pPr>
          </w:p>
        </w:tc>
        <w:tc>
          <w:tcPr>
            <w:tcW w:w="3572" w:type="dxa"/>
            <w:gridSpan w:val="3"/>
          </w:tcPr>
          <w:p w:rsidR="00937594" w:rsidRPr="00937594" w:rsidRDefault="00937594">
            <w:pPr>
              <w:pStyle w:val="ConsPlusNormal"/>
              <w:rPr>
                <w:rFonts w:ascii="Times New Roman" w:hAnsi="Times New Roman" w:cs="Times New Roman"/>
                <w:color w:val="000000" w:themeColor="text1"/>
                <w:sz w:val="26"/>
                <w:szCs w:val="26"/>
              </w:rPr>
            </w:pPr>
          </w:p>
        </w:tc>
        <w:tc>
          <w:tcPr>
            <w:tcW w:w="4884" w:type="dxa"/>
            <w:gridSpan w:val="5"/>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614" w:type="dxa"/>
          </w:tcPr>
          <w:p w:rsidR="00937594" w:rsidRPr="00937594" w:rsidRDefault="00937594">
            <w:pPr>
              <w:pStyle w:val="ConsPlusNormal"/>
              <w:rPr>
                <w:rFonts w:ascii="Times New Roman" w:hAnsi="Times New Roman" w:cs="Times New Roman"/>
                <w:color w:val="000000" w:themeColor="text1"/>
                <w:sz w:val="26"/>
                <w:szCs w:val="26"/>
              </w:rPr>
            </w:pPr>
          </w:p>
        </w:tc>
        <w:tc>
          <w:tcPr>
            <w:tcW w:w="3572" w:type="dxa"/>
            <w:gridSpan w:val="3"/>
          </w:tcPr>
          <w:p w:rsidR="00937594" w:rsidRPr="00937594" w:rsidRDefault="00937594">
            <w:pPr>
              <w:pStyle w:val="ConsPlusNormal"/>
              <w:rPr>
                <w:rFonts w:ascii="Times New Roman" w:hAnsi="Times New Roman" w:cs="Times New Roman"/>
                <w:color w:val="000000" w:themeColor="text1"/>
                <w:sz w:val="26"/>
                <w:szCs w:val="26"/>
              </w:rPr>
            </w:pPr>
          </w:p>
        </w:tc>
        <w:tc>
          <w:tcPr>
            <w:tcW w:w="4884" w:type="dxa"/>
            <w:gridSpan w:val="5"/>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left w:val="single" w:sz="4" w:space="0" w:color="auto"/>
            <w:right w:val="single" w:sz="4" w:space="0" w:color="auto"/>
            <w:insideH w:val="single" w:sz="4" w:space="0" w:color="auto"/>
          </w:tblBorders>
        </w:tblPrEx>
        <w:tc>
          <w:tcPr>
            <w:tcW w:w="614" w:type="dxa"/>
          </w:tcPr>
          <w:p w:rsidR="00937594" w:rsidRPr="00937594" w:rsidRDefault="00937594">
            <w:pPr>
              <w:pStyle w:val="ConsPlusNormal"/>
              <w:rPr>
                <w:rFonts w:ascii="Times New Roman" w:hAnsi="Times New Roman" w:cs="Times New Roman"/>
                <w:color w:val="000000" w:themeColor="text1"/>
                <w:sz w:val="26"/>
                <w:szCs w:val="26"/>
              </w:rPr>
            </w:pPr>
          </w:p>
        </w:tc>
        <w:tc>
          <w:tcPr>
            <w:tcW w:w="3572" w:type="dxa"/>
            <w:gridSpan w:val="3"/>
          </w:tcPr>
          <w:p w:rsidR="00937594" w:rsidRPr="00937594" w:rsidRDefault="00937594">
            <w:pPr>
              <w:pStyle w:val="ConsPlusNormal"/>
              <w:rPr>
                <w:rFonts w:ascii="Times New Roman" w:hAnsi="Times New Roman" w:cs="Times New Roman"/>
                <w:color w:val="000000" w:themeColor="text1"/>
                <w:sz w:val="26"/>
                <w:szCs w:val="26"/>
              </w:rPr>
            </w:pPr>
          </w:p>
        </w:tc>
        <w:tc>
          <w:tcPr>
            <w:tcW w:w="4884" w:type="dxa"/>
            <w:gridSpan w:val="5"/>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9070" w:type="dxa"/>
            <w:gridSpan w:val="9"/>
            <w:tcBorders>
              <w:left w:val="nil"/>
              <w:bottom w:val="nil"/>
              <w:right w:val="nil"/>
            </w:tcBorders>
          </w:tcPr>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4. Достигнутые в отчетном периоде результаты по выходу из трудной жизненной ситуации малоимущей семьи (малоимущего одиноко проживающего гражданина)</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 Дополнительная информация</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594" w:rsidRPr="00937594" w:rsidRDefault="00937594">
            <w:pPr>
              <w:pStyle w:val="ConsPlusNormal"/>
              <w:ind w:firstLine="283"/>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 настоящему отчету прилагаются следующие документы:</w:t>
            </w:r>
          </w:p>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37594" w:rsidRPr="00937594">
        <w:tblPrEx>
          <w:tblBorders>
            <w:insideV w:val="nil"/>
          </w:tblBorders>
        </w:tblPrEx>
        <w:tc>
          <w:tcPr>
            <w:tcW w:w="4535" w:type="dxa"/>
            <w:gridSpan w:val="5"/>
            <w:tcBorders>
              <w:top w:val="nil"/>
              <w:bottom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 ____________ 20_ года</w:t>
            </w:r>
          </w:p>
        </w:tc>
        <w:tc>
          <w:tcPr>
            <w:tcW w:w="4535" w:type="dxa"/>
            <w:gridSpan w:val="4"/>
            <w:tcBorders>
              <w:top w:val="nil"/>
              <w:bottom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 получателя)</w:t>
            </w:r>
          </w:p>
        </w:tc>
      </w:tr>
      <w:tr w:rsidR="00937594" w:rsidRPr="00937594">
        <w:tc>
          <w:tcPr>
            <w:tcW w:w="9070" w:type="dxa"/>
            <w:gridSpan w:val="9"/>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Отчет сдан "__" ____________ 20_ года</w:t>
            </w:r>
          </w:p>
        </w:tc>
      </w:tr>
      <w:tr w:rsidR="00937594" w:rsidRPr="00937594">
        <w:tc>
          <w:tcPr>
            <w:tcW w:w="9070" w:type="dxa"/>
            <w:gridSpan w:val="9"/>
            <w:tcBorders>
              <w:top w:val="nil"/>
              <w:left w:val="nil"/>
              <w:bottom w:val="nil"/>
              <w:right w:val="nil"/>
            </w:tcBorders>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insideV w:val="nil"/>
          </w:tblBorders>
        </w:tblPrEx>
        <w:tc>
          <w:tcPr>
            <w:tcW w:w="5317" w:type="dxa"/>
            <w:gridSpan w:val="6"/>
            <w:tcBorders>
              <w:top w:val="nil"/>
              <w:bottom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(должность специалиста, принявшего отчет)</w:t>
            </w:r>
          </w:p>
        </w:tc>
        <w:tc>
          <w:tcPr>
            <w:tcW w:w="1458" w:type="dxa"/>
            <w:tcBorders>
              <w:top w:val="nil"/>
              <w:bottom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w:t>
            </w:r>
          </w:p>
        </w:tc>
        <w:tc>
          <w:tcPr>
            <w:tcW w:w="2295" w:type="dxa"/>
            <w:gridSpan w:val="2"/>
            <w:tcBorders>
              <w:top w:val="nil"/>
              <w:bottom w:val="nil"/>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Приложение N 9</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 Положению</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 размерах, условиях,</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порядке назначения и</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выплаты государственной</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социальной помощи на</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основании социального</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контракта</w:t>
      </w:r>
    </w:p>
    <w:p w:rsidR="00937594" w:rsidRPr="00937594" w:rsidRDefault="00937594">
      <w:pPr>
        <w:spacing w:after="1"/>
        <w:rPr>
          <w:rFonts w:ascii="Times New Roman" w:hAnsi="Times New Roman" w:cs="Times New Roman"/>
          <w:color w:val="000000" w:themeColor="text1"/>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594" w:rsidRPr="00937594">
        <w:trPr>
          <w:jc w:val="center"/>
        </w:trPr>
        <w:tc>
          <w:tcPr>
            <w:tcW w:w="9294" w:type="dxa"/>
            <w:tcBorders>
              <w:top w:val="nil"/>
              <w:left w:val="single" w:sz="24" w:space="0" w:color="CED3F1"/>
              <w:bottom w:val="nil"/>
              <w:right w:val="single" w:sz="24" w:space="0" w:color="F4F3F8"/>
            </w:tcBorders>
            <w:shd w:val="clear" w:color="auto" w:fill="F4F3F8"/>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Список изменяющих документов</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(введен </w:t>
            </w:r>
            <w:hyperlink r:id="rId54" w:history="1">
              <w:r w:rsidRPr="00937594">
                <w:rPr>
                  <w:rFonts w:ascii="Times New Roman" w:hAnsi="Times New Roman" w:cs="Times New Roman"/>
                  <w:color w:val="000000" w:themeColor="text1"/>
                  <w:sz w:val="26"/>
                  <w:szCs w:val="26"/>
                </w:rPr>
                <w:t>Постановлением</w:t>
              </w:r>
            </w:hyperlink>
            <w:r w:rsidRPr="00937594">
              <w:rPr>
                <w:rFonts w:ascii="Times New Roman" w:hAnsi="Times New Roman" w:cs="Times New Roman"/>
                <w:color w:val="000000" w:themeColor="text1"/>
                <w:sz w:val="26"/>
                <w:szCs w:val="26"/>
              </w:rPr>
              <w:t xml:space="preserve"> Правительства Приморского края</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 25.05.2020 N 465-пп;</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55"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 30.09.2020 N 848-пп)</w:t>
            </w: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Форма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bookmarkStart w:id="62" w:name="P1301"/>
      <w:bookmarkEnd w:id="62"/>
      <w:r w:rsidRPr="00937594">
        <w:rPr>
          <w:rFonts w:ascii="Times New Roman" w:hAnsi="Times New Roman" w:cs="Times New Roman"/>
          <w:color w:val="000000" w:themeColor="text1"/>
          <w:sz w:val="26"/>
          <w:szCs w:val="26"/>
        </w:rPr>
        <w:t>СОЦИАЛЬНЫЙ КОНТРАКТ</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 ПРОХОЖДЕНИЕ ПРОФЕССИОНАЛЬНОГО ОБУЧЕНИЯ</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 (ИЛИ) ДОПОЛНИТЕЛЬНОГО ПРОФЕССИОНАЛЬНОГО ОБРАЗОВАНИЯ,</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 ПОСЛЕДУЮЩИМ ПРОХОЖДЕНИЕМ СТАЖИРОВКИ</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 ________ 20__ г.</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Настоящий социальный контракт заключен между структурным подразделением КГКУ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лице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w:t>
      </w:r>
    </w:p>
    <w:p w:rsidR="00937594" w:rsidRPr="00937594" w:rsidRDefault="00937594">
      <w:pPr>
        <w:pStyle w:val="ConsPlusNormal"/>
        <w:spacing w:before="220"/>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(должность, Ф.И.О.)</w:t>
      </w: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именуемого в дальнейшем "Исполнитель", и малоимущим гражданином, представляющим интересы малоимущей семьи (малоимущим одиноко проживающим гражданином):</w:t>
      </w:r>
    </w:p>
    <w:p w:rsidR="00937594" w:rsidRPr="00937594" w:rsidRDefault="00937594">
      <w:pPr>
        <w:pStyle w:val="ConsPlusNormal"/>
        <w:spacing w:before="220"/>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(нужное подчеркнуть)</w:t>
      </w: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____________________________________________________________________</w:t>
      </w:r>
    </w:p>
    <w:p w:rsidR="00937594" w:rsidRPr="00937594" w:rsidRDefault="00937594">
      <w:pPr>
        <w:pStyle w:val="ConsPlusNormal"/>
        <w:spacing w:before="220"/>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наименование и реквизиты документа, удостоверяющего личность:</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w:t>
      </w:r>
      <w:r w:rsidRPr="00937594">
        <w:rPr>
          <w:rFonts w:ascii="Times New Roman" w:hAnsi="Times New Roman" w:cs="Times New Roman"/>
          <w:color w:val="000000" w:themeColor="text1"/>
          <w:sz w:val="26"/>
          <w:szCs w:val="26"/>
        </w:rPr>
        <w:lastRenderedPageBreak/>
        <w:t>_</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проживающим по адресу: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___________________________________________________________________,</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именуемым в дальнейшем "Заявитель", именуемыми в дальнейшем "Стороны".</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 Предмет социального контракта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1.1. Предметом настоящего социального контракта является соглашение Сторон, в соответствии с которым Исполнитель обязуется оказать Заявителю государственную социальную помощь при реализации мероприятия по прохождению профессионального обучения или дополнительного профессионального образования с последующим трудоустройством и прохождением стажировки в соответствии с постановлением Правительства Приморского края от ___________ N _______ "Об утверждении Положения о размерах, условиях, порядке назначения государственной социальной помощи на основании социального контракта" (далее - Положение), а Заявитель (семья Заявителя) - реализовать мероприятия, предусмотренные программой социальной адаптации, в целях стимулирования активных действий Заявителя по преодолению трудной жизненной ситуации.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1.2. Возмещение работодателю затрат на проведение стажировки заявителю осуществляется в соответствии с Положением.</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 Права и обязанности Исполнителя</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2.1. Исполнитель имеет право: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запрашивать у третьих лиц (предприятий, налоговых органов и других организаций) дополнительные сведения о доходах и имуществе Заявителя (членов его семьи) для их проверки и определения нуждаемости;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проверку достоверности поступивших сведений о наступлении случаев, влекущих прекращение оказания государственной социальной помощи;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дополнительную проверку (комиссионное обследование).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2.2. Исполнитель обязан:</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оказывать Заявителю совместно с государственной службой занятости населения Приморского края, органами государственной власти Приморского края, уполномоченными на решение вопросов в сфере образования, и иными организациями, осуществляющими деятельность в сфере образования, содействие в получении профессионального обучения или дополнительного профессионального образования и прохождении стажировки;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соответствии с программой социальной адаптации на основании документов, </w:t>
      </w:r>
      <w:r w:rsidRPr="00937594">
        <w:rPr>
          <w:rFonts w:ascii="Times New Roman" w:hAnsi="Times New Roman" w:cs="Times New Roman"/>
          <w:color w:val="000000" w:themeColor="text1"/>
          <w:sz w:val="26"/>
          <w:szCs w:val="26"/>
        </w:rPr>
        <w:lastRenderedPageBreak/>
        <w:t xml:space="preserve">предусмотренных </w:t>
      </w:r>
      <w:hyperlink w:anchor="P221" w:history="1">
        <w:r w:rsidRPr="00937594">
          <w:rPr>
            <w:rFonts w:ascii="Times New Roman" w:hAnsi="Times New Roman" w:cs="Times New Roman"/>
            <w:color w:val="000000" w:themeColor="text1"/>
            <w:sz w:val="26"/>
            <w:szCs w:val="26"/>
          </w:rPr>
          <w:t>пунктом 5.4</w:t>
        </w:r>
      </w:hyperlink>
      <w:r w:rsidRPr="00937594">
        <w:rPr>
          <w:rFonts w:ascii="Times New Roman" w:hAnsi="Times New Roman" w:cs="Times New Roman"/>
          <w:color w:val="000000" w:themeColor="text1"/>
          <w:sz w:val="26"/>
          <w:szCs w:val="26"/>
        </w:rPr>
        <w:t xml:space="preserve"> Положения, оказать государственную социальную помощь Заявителю в форме социального пособия в размере _________________ в период с даты зачисления на обучение по _____________ 20 _____ ежемесячно;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приобрести и оплатить стоимость оказанных услуг по профессиональному обучению или дополнительному профессиональному образованию в пользу Заявителя на основании документов, предусмотренных </w:t>
      </w:r>
      <w:hyperlink w:anchor="P171" w:history="1">
        <w:r w:rsidRPr="00937594">
          <w:rPr>
            <w:rFonts w:ascii="Times New Roman" w:hAnsi="Times New Roman" w:cs="Times New Roman"/>
            <w:color w:val="000000" w:themeColor="text1"/>
            <w:sz w:val="26"/>
            <w:szCs w:val="26"/>
          </w:rPr>
          <w:t>пунктами 4.7</w:t>
        </w:r>
      </w:hyperlink>
      <w:r w:rsidRPr="00937594">
        <w:rPr>
          <w:rFonts w:ascii="Times New Roman" w:hAnsi="Times New Roman" w:cs="Times New Roman"/>
          <w:color w:val="000000" w:themeColor="text1"/>
          <w:sz w:val="26"/>
          <w:szCs w:val="26"/>
        </w:rPr>
        <w:t xml:space="preserve">, </w:t>
      </w:r>
      <w:hyperlink w:anchor="P224" w:history="1">
        <w:r w:rsidRPr="00937594">
          <w:rPr>
            <w:rFonts w:ascii="Times New Roman" w:hAnsi="Times New Roman" w:cs="Times New Roman"/>
            <w:color w:val="000000" w:themeColor="text1"/>
            <w:sz w:val="26"/>
            <w:szCs w:val="26"/>
          </w:rPr>
          <w:t>5.5</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взаимодействие с органами службы занятости населения, здравоохранения, образования, органами местного самоуправления, иными организациями в целях содействия в реализации Заявителем (семьей Заявителя) мероприятий, предусмотренных программой социальной адаптации;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осуществлять ежемесячный контроль за выполнением Заявителем обязательств, предусмотренных социальным контрактом;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проводить мониторинг условий жизни (уровня доходов) Заявителя (семьи Заявителя) в течение трех лет со дня окончания срока действия социального контракта;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прекратить предоставление Заявителю социального пособия в случае досрочного прекращения Заявителем профессионального обучения или дополнительного профессионального образования с месяца, следующего за месяцем возникновения указанного обстоятельства, в порядке, установленном Положением;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взыскать денежные средства в полном объеме в случаях и порядке, предусмотренных </w:t>
      </w:r>
      <w:hyperlink w:anchor="P1379" w:history="1">
        <w:r w:rsidRPr="00937594">
          <w:rPr>
            <w:rFonts w:ascii="Times New Roman" w:hAnsi="Times New Roman" w:cs="Times New Roman"/>
            <w:color w:val="000000" w:themeColor="text1"/>
            <w:sz w:val="26"/>
            <w:szCs w:val="26"/>
          </w:rPr>
          <w:t>разделом 5</w:t>
        </w:r>
      </w:hyperlink>
      <w:r w:rsidRPr="00937594">
        <w:rPr>
          <w:rFonts w:ascii="Times New Roman" w:hAnsi="Times New Roman" w:cs="Times New Roman"/>
          <w:color w:val="000000" w:themeColor="text1"/>
          <w:sz w:val="26"/>
          <w:szCs w:val="26"/>
        </w:rPr>
        <w:t xml:space="preserve"> настоящего социального контракта.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 Права и обязанности Заявителя</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3.1. Заявитель имеет право: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получать социальное пособие в соответствии с программой социальной адаптации;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 непредставлении своевременно отчета о выполнении мероприятий программы социальной адаптации по уважительным причинам, указанным в </w:t>
      </w:r>
      <w:hyperlink w:anchor="P186" w:history="1">
        <w:r w:rsidRPr="00937594">
          <w:rPr>
            <w:rFonts w:ascii="Times New Roman" w:hAnsi="Times New Roman" w:cs="Times New Roman"/>
            <w:color w:val="000000" w:themeColor="text1"/>
            <w:sz w:val="26"/>
            <w:szCs w:val="26"/>
          </w:rPr>
          <w:t>пункте 4.11</w:t>
        </w:r>
      </w:hyperlink>
      <w:r w:rsidRPr="00937594">
        <w:rPr>
          <w:rFonts w:ascii="Times New Roman" w:hAnsi="Times New Roman" w:cs="Times New Roman"/>
          <w:color w:val="000000" w:themeColor="text1"/>
          <w:sz w:val="26"/>
          <w:szCs w:val="26"/>
        </w:rPr>
        <w:t xml:space="preserve"> Положения, представить Исполнителю сведения, подтверждающие наличие уважительных причин;</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 расторжение настоящего социального контракта в случае невыполнения Исполнителем своих обязательств по настоящему социальному контракту.</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3.2. Заявитель обязан:</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пройти в период действия социального контракта профессиональное обучение </w:t>
      </w:r>
      <w:r w:rsidRPr="00937594">
        <w:rPr>
          <w:rFonts w:ascii="Times New Roman" w:hAnsi="Times New Roman" w:cs="Times New Roman"/>
          <w:color w:val="000000" w:themeColor="text1"/>
          <w:sz w:val="26"/>
          <w:szCs w:val="26"/>
        </w:rPr>
        <w:lastRenderedPageBreak/>
        <w:t>или получить дополнительное профессиональное образование в целях дальнейшего прохождения стажировки и заключения трудового договора в сроки, предусмотренные программой социальной адаптации;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получить документ о квалификации и представить его Исполнителю;</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информировать Исполнителя ежемесячно о прохождении профессионального обучения или дополнительного профессионального образования;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уведомить Исполнителя о досрочном прекращении прохождения профессионального обучения или прекращении получения дополнительного профессионального образования в течение трех рабочих дней со дня наступления указанного обстоятельства;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пройти стажировку по итогам получения профессионального обучения или дополнительного профессионального образования в течение срока действия социального контракта;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информировать Исполнителя ежемесячно о прохождении стажировки;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уведомить Исполнителя о досрочном прекращении трудового договора (увольнения) и прекращении прохождения стажировки в течение трех рабочих дней со дня наступления указанного обстоятельства;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выполнять мероприятия, предусмотренные программой социальной адаптации в полном объеме, предпринимать активные действия по выходу из трудной жизненной ситуации;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представить Исполнителю документ о прохождении стажировки либо документ, подтверждающий трудоустройство с прохождением стажировки;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представить документы, подтверждающие выполнение гражданином, самостоятельно ищущим работу, мероприятий программы социальной адаптации по поиску работы;</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допускать представителей Исполнителя, с которым заключен социальный контракт, для комиссионного обследования;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взаимодействовать со специалистом структурного подразделения КГКУ, осуществляющим сопровождение социального контракта;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представлять по запросу Исполнителя информацию об условиях жизни (уровне доходов) в течение трех лет со дня окончания срока действия социального контракта в целях проведения Исполнителем мониторинга условий жизни (уровня доходов) Заявителя (семьи Заявителя);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 xml:space="preserve">представить Исполнителю документы, указанные в </w:t>
      </w:r>
      <w:hyperlink w:anchor="P221" w:history="1">
        <w:r w:rsidRPr="00937594">
          <w:rPr>
            <w:rFonts w:ascii="Times New Roman" w:hAnsi="Times New Roman" w:cs="Times New Roman"/>
            <w:color w:val="000000" w:themeColor="text1"/>
            <w:sz w:val="26"/>
            <w:szCs w:val="26"/>
          </w:rPr>
          <w:t>пунктах 5.4</w:t>
        </w:r>
      </w:hyperlink>
      <w:r w:rsidRPr="00937594">
        <w:rPr>
          <w:rFonts w:ascii="Times New Roman" w:hAnsi="Times New Roman" w:cs="Times New Roman"/>
          <w:color w:val="000000" w:themeColor="text1"/>
          <w:sz w:val="26"/>
          <w:szCs w:val="26"/>
        </w:rPr>
        <w:t xml:space="preserve"> - </w:t>
      </w:r>
      <w:hyperlink w:anchor="P225" w:history="1">
        <w:r w:rsidRPr="00937594">
          <w:rPr>
            <w:rFonts w:ascii="Times New Roman" w:hAnsi="Times New Roman" w:cs="Times New Roman"/>
            <w:color w:val="000000" w:themeColor="text1"/>
            <w:sz w:val="26"/>
            <w:szCs w:val="26"/>
          </w:rPr>
          <w:t>5.6</w:t>
        </w:r>
      </w:hyperlink>
      <w:r w:rsidRPr="00937594">
        <w:rPr>
          <w:rFonts w:ascii="Times New Roman" w:hAnsi="Times New Roman" w:cs="Times New Roman"/>
          <w:color w:val="000000" w:themeColor="text1"/>
          <w:sz w:val="26"/>
          <w:szCs w:val="26"/>
        </w:rPr>
        <w:t xml:space="preserve"> Положения;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возвратить в полном объеме денежные средства в случаях и порядке, предусмотренных </w:t>
      </w:r>
      <w:hyperlink w:anchor="P1379" w:history="1">
        <w:r w:rsidRPr="00937594">
          <w:rPr>
            <w:rFonts w:ascii="Times New Roman" w:hAnsi="Times New Roman" w:cs="Times New Roman"/>
            <w:color w:val="000000" w:themeColor="text1"/>
            <w:sz w:val="26"/>
            <w:szCs w:val="26"/>
          </w:rPr>
          <w:t>разделом 5</w:t>
        </w:r>
      </w:hyperlink>
      <w:r w:rsidRPr="00937594">
        <w:rPr>
          <w:rFonts w:ascii="Times New Roman" w:hAnsi="Times New Roman" w:cs="Times New Roman"/>
          <w:color w:val="000000" w:themeColor="text1"/>
          <w:sz w:val="26"/>
          <w:szCs w:val="26"/>
        </w:rPr>
        <w:t xml:space="preserve"> настоящего социального контракта.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4. Требования к конечному результату</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Социальный контракт признается эффективным при условии: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прохождения Заявителем профессионального обучения или получения дополнительного профессионального образования;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трудоустройства и прохождении стажировки Заявителя после прохождения профессионального обучения или дополнительного профессионального образования;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продолжения Заявителем трудовой деятельности по истечении срока действия социального контракта;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повышения денежных доходов Заявителя (семьи Заявителя) и преодоления трудной жизненной ситуации по истечении срока действия социального контракта.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bookmarkStart w:id="63" w:name="P1379"/>
      <w:bookmarkEnd w:id="63"/>
      <w:r w:rsidRPr="00937594">
        <w:rPr>
          <w:rFonts w:ascii="Times New Roman" w:hAnsi="Times New Roman" w:cs="Times New Roman"/>
          <w:color w:val="000000" w:themeColor="text1"/>
          <w:sz w:val="26"/>
          <w:szCs w:val="26"/>
        </w:rPr>
        <w:t>5. Требования по возмещению</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денежных средств, предоставляемых в рамках</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социального контракта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bookmarkStart w:id="64" w:name="P1383"/>
      <w:bookmarkEnd w:id="64"/>
      <w:r w:rsidRPr="00937594">
        <w:rPr>
          <w:rFonts w:ascii="Times New Roman" w:hAnsi="Times New Roman" w:cs="Times New Roman"/>
          <w:color w:val="000000" w:themeColor="text1"/>
          <w:sz w:val="26"/>
          <w:szCs w:val="26"/>
        </w:rPr>
        <w:t>5.1. Денежные средства, полученные Заявителем в период обучения, а также фактически израсходованные на оплату услуг за обучение в соответствии с социальным контрактом, подлежат возмещению в полном объеме Заявителем в случае досрочного прекращения прохождения профессионального обучения или прекращении получения дополнительного профессионального образования в период действия социального контракта.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5.2. Денежные средства, указанные в пункте 5.1, подлежат добровольному возмещению в течение одного месяца со дня получения уведомления о прекращении оказания государственной социальной помощи, а также о возврате в краевой бюджет средств государственной социальной помощи.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5.3. В случае </w:t>
      </w:r>
      <w:proofErr w:type="spellStart"/>
      <w:r w:rsidRPr="00937594">
        <w:rPr>
          <w:rFonts w:ascii="Times New Roman" w:hAnsi="Times New Roman" w:cs="Times New Roman"/>
          <w:color w:val="000000" w:themeColor="text1"/>
          <w:sz w:val="26"/>
          <w:szCs w:val="26"/>
        </w:rPr>
        <w:t>невозмещения</w:t>
      </w:r>
      <w:proofErr w:type="spellEnd"/>
      <w:r w:rsidRPr="00937594">
        <w:rPr>
          <w:rFonts w:ascii="Times New Roman" w:hAnsi="Times New Roman" w:cs="Times New Roman"/>
          <w:color w:val="000000" w:themeColor="text1"/>
          <w:sz w:val="26"/>
          <w:szCs w:val="26"/>
        </w:rPr>
        <w:t xml:space="preserve"> Заявителем денежных средств, указанных в </w:t>
      </w:r>
      <w:hyperlink w:anchor="P1383" w:history="1">
        <w:r w:rsidRPr="00937594">
          <w:rPr>
            <w:rFonts w:ascii="Times New Roman" w:hAnsi="Times New Roman" w:cs="Times New Roman"/>
            <w:color w:val="000000" w:themeColor="text1"/>
            <w:sz w:val="26"/>
            <w:szCs w:val="26"/>
          </w:rPr>
          <w:t>пункте 5.1</w:t>
        </w:r>
      </w:hyperlink>
      <w:r w:rsidRPr="00937594">
        <w:rPr>
          <w:rFonts w:ascii="Times New Roman" w:hAnsi="Times New Roman" w:cs="Times New Roman"/>
          <w:color w:val="000000" w:themeColor="text1"/>
          <w:sz w:val="26"/>
          <w:szCs w:val="26"/>
        </w:rPr>
        <w:t>, в срок, указанный в пункте 5.2, денежные средства подлежат взысканию в судебном порядке.</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 Ответственность Сторон</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6.1. Заявитель несет ответственность в соответствии с Положением.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6.2. Исполнитель несет ответственность за предоставление Заявителю государственной социальной помощи в объеме, предусмотренном программой социальной адаптации.</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 Расторжение социального контракта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7.1. Социальный контракт расторгается в одностороннем порядке по инициативе Исполнителя в случаях, предусмотренных </w:t>
      </w:r>
      <w:hyperlink w:anchor="P241" w:history="1">
        <w:r w:rsidRPr="00937594">
          <w:rPr>
            <w:rFonts w:ascii="Times New Roman" w:hAnsi="Times New Roman" w:cs="Times New Roman"/>
            <w:color w:val="000000" w:themeColor="text1"/>
            <w:sz w:val="26"/>
            <w:szCs w:val="26"/>
          </w:rPr>
          <w:t>подпунктами "б"</w:t>
        </w:r>
      </w:hyperlink>
      <w:r w:rsidRPr="00937594">
        <w:rPr>
          <w:rFonts w:ascii="Times New Roman" w:hAnsi="Times New Roman" w:cs="Times New Roman"/>
          <w:color w:val="000000" w:themeColor="text1"/>
          <w:sz w:val="26"/>
          <w:szCs w:val="26"/>
        </w:rPr>
        <w:t xml:space="preserve">, </w:t>
      </w:r>
      <w:hyperlink w:anchor="P246" w:history="1">
        <w:r w:rsidRPr="00937594">
          <w:rPr>
            <w:rFonts w:ascii="Times New Roman" w:hAnsi="Times New Roman" w:cs="Times New Roman"/>
            <w:color w:val="000000" w:themeColor="text1"/>
            <w:sz w:val="26"/>
            <w:szCs w:val="26"/>
          </w:rPr>
          <w:t>"ж"</w:t>
        </w:r>
      </w:hyperlink>
      <w:r w:rsidRPr="00937594">
        <w:rPr>
          <w:rFonts w:ascii="Times New Roman" w:hAnsi="Times New Roman" w:cs="Times New Roman"/>
          <w:color w:val="000000" w:themeColor="text1"/>
          <w:sz w:val="26"/>
          <w:szCs w:val="26"/>
        </w:rPr>
        <w:t xml:space="preserve"> - </w:t>
      </w:r>
      <w:hyperlink w:anchor="P248" w:history="1">
        <w:r w:rsidRPr="00937594">
          <w:rPr>
            <w:rFonts w:ascii="Times New Roman" w:hAnsi="Times New Roman" w:cs="Times New Roman"/>
            <w:color w:val="000000" w:themeColor="text1"/>
            <w:sz w:val="26"/>
            <w:szCs w:val="26"/>
          </w:rPr>
          <w:t>"и" пункта 5.11</w:t>
        </w:r>
      </w:hyperlink>
      <w:r w:rsidRPr="00937594">
        <w:rPr>
          <w:rFonts w:ascii="Times New Roman" w:hAnsi="Times New Roman" w:cs="Times New Roman"/>
          <w:color w:val="000000" w:themeColor="text1"/>
          <w:sz w:val="26"/>
          <w:szCs w:val="26"/>
        </w:rPr>
        <w:t xml:space="preserve"> Положения, а также в случае прекращения трудового договора (увольнение) в период прохождения стажировки и действия социального контракта.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7.2. Социальный контракт может быть расторгнут по инициативе Заявителя в случае невыполнения Исполнителем своих обязательств по настоящему социальному контракту.</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 Срок действия социального контракта и иные условия</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8.1. Социальный контракт вступает в силу со дня его подписания и действует по "____" _____________ 20__ года.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8.2.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8.3. Настоящий социальный контракт составлен в двух экземплярах, имеющих одинаковую юридическую силу.</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9. Подписи Сторон</w:t>
      </w:r>
    </w:p>
    <w:p w:rsidR="00937594" w:rsidRPr="00937594" w:rsidRDefault="00937594">
      <w:pPr>
        <w:pStyle w:val="ConsPlusNormal"/>
        <w:jc w:val="both"/>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0"/>
        <w:gridCol w:w="2250"/>
        <w:gridCol w:w="2220"/>
        <w:gridCol w:w="2220"/>
      </w:tblGrid>
      <w:tr w:rsidR="00937594" w:rsidRPr="00937594">
        <w:tc>
          <w:tcPr>
            <w:tcW w:w="4500" w:type="dxa"/>
            <w:gridSpan w:val="2"/>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Исполнитель</w:t>
            </w:r>
          </w:p>
        </w:tc>
        <w:tc>
          <w:tcPr>
            <w:tcW w:w="4440" w:type="dxa"/>
            <w:gridSpan w:val="2"/>
          </w:tcPr>
          <w:p w:rsidR="00937594" w:rsidRPr="00937594" w:rsidRDefault="00937594">
            <w:pPr>
              <w:pStyle w:val="ConsPlusNormal"/>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Заявитель</w:t>
            </w:r>
          </w:p>
        </w:tc>
      </w:tr>
      <w:tr w:rsidR="00937594" w:rsidRPr="00937594">
        <w:tc>
          <w:tcPr>
            <w:tcW w:w="450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4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450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4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c>
          <w:tcPr>
            <w:tcW w:w="4500" w:type="dxa"/>
            <w:gridSpan w:val="2"/>
          </w:tcPr>
          <w:p w:rsidR="00937594" w:rsidRPr="00937594" w:rsidRDefault="00937594">
            <w:pPr>
              <w:pStyle w:val="ConsPlusNormal"/>
              <w:rPr>
                <w:rFonts w:ascii="Times New Roman" w:hAnsi="Times New Roman" w:cs="Times New Roman"/>
                <w:color w:val="000000" w:themeColor="text1"/>
                <w:sz w:val="26"/>
                <w:szCs w:val="26"/>
              </w:rPr>
            </w:pPr>
          </w:p>
        </w:tc>
        <w:tc>
          <w:tcPr>
            <w:tcW w:w="4440" w:type="dxa"/>
            <w:gridSpan w:val="2"/>
          </w:tcPr>
          <w:p w:rsidR="00937594" w:rsidRPr="00937594" w:rsidRDefault="00937594">
            <w:pPr>
              <w:pStyle w:val="ConsPlusNormal"/>
              <w:rPr>
                <w:rFonts w:ascii="Times New Roman" w:hAnsi="Times New Roman" w:cs="Times New Roman"/>
                <w:color w:val="000000" w:themeColor="text1"/>
                <w:sz w:val="26"/>
                <w:szCs w:val="26"/>
              </w:rPr>
            </w:pPr>
          </w:p>
        </w:tc>
      </w:tr>
      <w:tr w:rsidR="00937594" w:rsidRPr="00937594">
        <w:tblPrEx>
          <w:tblBorders>
            <w:insideV w:val="nil"/>
          </w:tblBorders>
        </w:tblPrEx>
        <w:tc>
          <w:tcPr>
            <w:tcW w:w="2250"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w:t>
            </w:r>
          </w:p>
        </w:tc>
        <w:tc>
          <w:tcPr>
            <w:tcW w:w="2250" w:type="dxa"/>
            <w:tcBorders>
              <w:bottom w:val="nil"/>
              <w:righ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tc>
        <w:tc>
          <w:tcPr>
            <w:tcW w:w="2220"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(подпись)</w:t>
            </w:r>
          </w:p>
        </w:tc>
        <w:tc>
          <w:tcPr>
            <w:tcW w:w="2220" w:type="dxa"/>
            <w:tcBorders>
              <w:bottom w:val="nil"/>
              <w:righ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(Ф.И.О.)</w:t>
            </w:r>
          </w:p>
        </w:tc>
      </w:tr>
      <w:tr w:rsidR="00937594" w:rsidRPr="00937594">
        <w:tblPrEx>
          <w:tblBorders>
            <w:insideH w:val="nil"/>
            <w:insideV w:val="nil"/>
          </w:tblBorders>
        </w:tblPrEx>
        <w:tc>
          <w:tcPr>
            <w:tcW w:w="2250"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w:t>
            </w:r>
          </w:p>
        </w:tc>
        <w:tc>
          <w:tcPr>
            <w:tcW w:w="2250" w:type="dxa"/>
            <w:tcBorders>
              <w:top w:val="nil"/>
              <w:right w:val="single" w:sz="4" w:space="0" w:color="auto"/>
            </w:tcBorders>
          </w:tcPr>
          <w:p w:rsidR="00937594" w:rsidRPr="00937594" w:rsidRDefault="00937594">
            <w:pPr>
              <w:pStyle w:val="ConsPlusNormal"/>
              <w:rPr>
                <w:rFonts w:ascii="Times New Roman" w:hAnsi="Times New Roman" w:cs="Times New Roman"/>
                <w:color w:val="000000" w:themeColor="text1"/>
                <w:sz w:val="26"/>
                <w:szCs w:val="26"/>
              </w:rPr>
            </w:pPr>
          </w:p>
        </w:tc>
        <w:tc>
          <w:tcPr>
            <w:tcW w:w="2220" w:type="dxa"/>
            <w:tcBorders>
              <w:left w:val="single" w:sz="4" w:space="0" w:color="auto"/>
            </w:tcBorders>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(дата)</w:t>
            </w:r>
          </w:p>
        </w:tc>
        <w:tc>
          <w:tcPr>
            <w:tcW w:w="2220" w:type="dxa"/>
            <w:tcBorders>
              <w:top w:val="nil"/>
              <w:right w:val="single" w:sz="4" w:space="0" w:color="auto"/>
            </w:tcBorders>
          </w:tcPr>
          <w:p w:rsidR="00937594" w:rsidRPr="00937594" w:rsidRDefault="00937594">
            <w:pPr>
              <w:pStyle w:val="ConsPlusNormal"/>
              <w:rPr>
                <w:rFonts w:ascii="Times New Roman" w:hAnsi="Times New Roman" w:cs="Times New Roman"/>
                <w:color w:val="000000" w:themeColor="text1"/>
                <w:sz w:val="26"/>
                <w:szCs w:val="26"/>
              </w:rPr>
            </w:pP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Default="00937594">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Default="0086199D">
      <w:pPr>
        <w:pStyle w:val="ConsPlusNormal"/>
        <w:jc w:val="both"/>
        <w:rPr>
          <w:rFonts w:ascii="Times New Roman" w:hAnsi="Times New Roman" w:cs="Times New Roman"/>
          <w:color w:val="000000" w:themeColor="text1"/>
          <w:sz w:val="26"/>
          <w:szCs w:val="26"/>
        </w:rPr>
      </w:pPr>
    </w:p>
    <w:p w:rsidR="0086199D" w:rsidRPr="00937594" w:rsidRDefault="0086199D">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right"/>
        <w:outlineLvl w:val="1"/>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Приложение N 10</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 Положению</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 размерах, условиях,</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порядке назначения и</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выплаты государственной</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социальной помощи на</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основании социального</w:t>
      </w:r>
    </w:p>
    <w:p w:rsidR="00937594" w:rsidRPr="00937594" w:rsidRDefault="00937594">
      <w:pPr>
        <w:pStyle w:val="ConsPlusNormal"/>
        <w:jc w:val="right"/>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контракта</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Title"/>
        <w:jc w:val="center"/>
        <w:rPr>
          <w:rFonts w:ascii="Times New Roman" w:hAnsi="Times New Roman" w:cs="Times New Roman"/>
          <w:color w:val="000000" w:themeColor="text1"/>
          <w:sz w:val="26"/>
          <w:szCs w:val="26"/>
        </w:rPr>
      </w:pPr>
      <w:bookmarkStart w:id="65" w:name="P1435"/>
      <w:bookmarkEnd w:id="65"/>
      <w:r w:rsidRPr="00937594">
        <w:rPr>
          <w:rFonts w:ascii="Times New Roman" w:hAnsi="Times New Roman" w:cs="Times New Roman"/>
          <w:color w:val="000000" w:themeColor="text1"/>
          <w:sz w:val="26"/>
          <w:szCs w:val="26"/>
        </w:rPr>
        <w:t>ПОРЯДОК</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ПРЕДОСТАВЛЕНИЯ СУБСИДИЙ ИЗ КРАЕВОГО</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БЮДЖЕТА РАБОТОДАТЕЛЯМ НА ВОЗМЕЩЕНИЕ ЗАТРАТ НА</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ПРОВЕДЕНИЕ СТАЖИРОВКИ ПОЛУЧАТЕЛЕЙ ГОСУДАРСТВЕННОЙ</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СОЦИАЛЬНОЙ ПОМОЩИ, ЗАКЛЮЧИВШИХ СОЦИАЛЬНЫЙ КОНТРАКТ НА</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РЕАЛИЗАЦИЮ МЕРОПРИЯТИЯ ПО ПРОХОЖДЕНИЮ ПРОФЕССИОНАЛЬНОГО</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ОБУЧЕНИЯ </w:t>
      </w:r>
      <w:proofErr w:type="gramStart"/>
      <w:r w:rsidRPr="00937594">
        <w:rPr>
          <w:rFonts w:ascii="Times New Roman" w:hAnsi="Times New Roman" w:cs="Times New Roman"/>
          <w:color w:val="000000" w:themeColor="text1"/>
          <w:sz w:val="26"/>
          <w:szCs w:val="26"/>
        </w:rPr>
        <w:t>И</w:t>
      </w:r>
      <w:proofErr w:type="gramEnd"/>
      <w:r w:rsidRPr="00937594">
        <w:rPr>
          <w:rFonts w:ascii="Times New Roman" w:hAnsi="Times New Roman" w:cs="Times New Roman"/>
          <w:color w:val="000000" w:themeColor="text1"/>
          <w:sz w:val="26"/>
          <w:szCs w:val="26"/>
        </w:rPr>
        <w:t xml:space="preserve"> (ИЛИ) ДОПОЛНИТЕЛЬНОГО ПРОФЕССИОНАЛЬНОГО</w:t>
      </w:r>
    </w:p>
    <w:p w:rsidR="00937594" w:rsidRPr="00937594" w:rsidRDefault="00937594">
      <w:pPr>
        <w:pStyle w:val="ConsPlusTitle"/>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ОБРАЗОВАНИЯ</w:t>
      </w:r>
    </w:p>
    <w:p w:rsidR="00937594" w:rsidRPr="00937594" w:rsidRDefault="00937594">
      <w:pPr>
        <w:spacing w:after="1"/>
        <w:rPr>
          <w:rFonts w:ascii="Times New Roman" w:hAnsi="Times New Roman" w:cs="Times New Roman"/>
          <w:color w:val="000000" w:themeColor="text1"/>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594" w:rsidRPr="00937594">
        <w:trPr>
          <w:jc w:val="center"/>
        </w:trPr>
        <w:tc>
          <w:tcPr>
            <w:tcW w:w="9294" w:type="dxa"/>
            <w:tcBorders>
              <w:top w:val="nil"/>
              <w:left w:val="single" w:sz="24" w:space="0" w:color="CED3F1"/>
              <w:bottom w:val="nil"/>
              <w:right w:val="single" w:sz="24" w:space="0" w:color="F4F3F8"/>
            </w:tcBorders>
            <w:shd w:val="clear" w:color="auto" w:fill="F4F3F8"/>
          </w:tcPr>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Список изменяющих документов</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(введен </w:t>
            </w:r>
            <w:hyperlink r:id="rId56" w:history="1">
              <w:r w:rsidRPr="00937594">
                <w:rPr>
                  <w:rFonts w:ascii="Times New Roman" w:hAnsi="Times New Roman" w:cs="Times New Roman"/>
                  <w:color w:val="000000" w:themeColor="text1"/>
                  <w:sz w:val="26"/>
                  <w:szCs w:val="26"/>
                </w:rPr>
                <w:t>Постановлением</w:t>
              </w:r>
            </w:hyperlink>
            <w:r w:rsidRPr="00937594">
              <w:rPr>
                <w:rFonts w:ascii="Times New Roman" w:hAnsi="Times New Roman" w:cs="Times New Roman"/>
                <w:color w:val="000000" w:themeColor="text1"/>
                <w:sz w:val="26"/>
                <w:szCs w:val="26"/>
              </w:rPr>
              <w:t xml:space="preserve"> Правительства Приморского края</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 25.05.2020 N 465-пп;</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57"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w:t>
            </w:r>
          </w:p>
          <w:p w:rsidR="00937594" w:rsidRPr="00937594" w:rsidRDefault="00937594">
            <w:pPr>
              <w:pStyle w:val="ConsPlusNormal"/>
              <w:jc w:val="center"/>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 16.06.2020 N 532-пп)</w:t>
            </w:r>
          </w:p>
        </w:tc>
      </w:tr>
    </w:tbl>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 Настоящий Порядок определяет цель, условия и порядок предоставления субсидий, выделяемых из краевого бюджета, в том числе источником финансового обеспечения которых являются субсидии из федерального бюджета, работодателям - организациям (за исключением государственных (муниципальных) учреждений), индивидуальным предпринимателям на возмещение затрат на проведение стажировки получателей государственной социальной помощи, заключивших социальный контракт на реализацию мероприятия по прохождению профессионального обучения и (или) дополнительного профессионального образования (далее - субсидии, работодатели), критерии отбора работодателей, имеющих право на получение субсидий, а также порядок возврата субсидий в краевой бюджет в случае нарушения целей, условий и порядка, установленных при их предоставлении.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2. В настоящем Порядке используются следующие понятия и определения: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работодатели - юридические лица (за исключением государственных (муниципальных) учреждений) и индивидуальные предприниматели, проводящие стажировку работников, прошедших профессиональное и (или) дополнительное профессиональное образование в рамках оказания государственной социальной помощи на основании социального контракта;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работники (стажеры) - малоимущие граждане, заключившие социальный </w:t>
      </w:r>
      <w:r w:rsidRPr="00937594">
        <w:rPr>
          <w:rFonts w:ascii="Times New Roman" w:hAnsi="Times New Roman" w:cs="Times New Roman"/>
          <w:color w:val="000000" w:themeColor="text1"/>
          <w:sz w:val="26"/>
          <w:szCs w:val="26"/>
        </w:rPr>
        <w:lastRenderedPageBreak/>
        <w:t>контракт на реализацию мероприятия по прохождению профессионального обучения и (или) дополнительного профессионального образования, и проходящие стажировку у работодателей.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66" w:name="P1453"/>
      <w:bookmarkEnd w:id="66"/>
      <w:r w:rsidRPr="00937594">
        <w:rPr>
          <w:rFonts w:ascii="Times New Roman" w:hAnsi="Times New Roman" w:cs="Times New Roman"/>
          <w:color w:val="000000" w:themeColor="text1"/>
          <w:sz w:val="26"/>
          <w:szCs w:val="26"/>
        </w:rPr>
        <w:t xml:space="preserve">3. Субсидии предоставляются министерством труда и социальной политики Приморского края (далее - министерство) в соответствии со сводной бюджетной росписью, кассовым планом исполнения краевого бюджета в пределах лимитов бюджетных обязательств, предусмотренных министерству на указанные цели на соответствующий финансовый год и плановый период, в рамках </w:t>
      </w:r>
      <w:hyperlink r:id="rId58" w:history="1">
        <w:r w:rsidRPr="00937594">
          <w:rPr>
            <w:rFonts w:ascii="Times New Roman" w:hAnsi="Times New Roman" w:cs="Times New Roman"/>
            <w:color w:val="000000" w:themeColor="text1"/>
            <w:sz w:val="26"/>
            <w:szCs w:val="26"/>
          </w:rPr>
          <w:t>подпрограммы</w:t>
        </w:r>
      </w:hyperlink>
      <w:r w:rsidRPr="00937594">
        <w:rPr>
          <w:rFonts w:ascii="Times New Roman" w:hAnsi="Times New Roman" w:cs="Times New Roman"/>
          <w:color w:val="000000" w:themeColor="text1"/>
          <w:sz w:val="26"/>
          <w:szCs w:val="26"/>
        </w:rPr>
        <w:t xml:space="preserve"> "Социальная поддержка отдельных категорий граждан в Приморском крае" государственной программы Приморского края "Социальная поддержка населения Приморского края на 2020 - 2027 годы", утвержденной постановлением Администрации Приморского края от 27 декабря 2019 года N 918-па.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4. Субсидии предоставляются в целях возмещения затрат на проведение стажировки работников (стажеров).</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Возмещение затрат работодателю на проведение стажировки работников (стажеров) осуществляется в размере величины минимального размера оплаты труда, установленного законодательством Российской Федерации увеличенного на страховые взносы в государственные внебюджетные фонды, в месяц на одного работника (стажера), в течение не более 9 месяцев.</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67" w:name="P1456"/>
      <w:bookmarkEnd w:id="67"/>
      <w:r w:rsidRPr="00937594">
        <w:rPr>
          <w:rFonts w:ascii="Times New Roman" w:hAnsi="Times New Roman" w:cs="Times New Roman"/>
          <w:color w:val="000000" w:themeColor="text1"/>
          <w:sz w:val="26"/>
          <w:szCs w:val="26"/>
        </w:rPr>
        <w:t>5. Субсидии предоставляются при соблюдении следующих условий: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работодатель - юридическое лицо (за исключением государственного (муниципального) учреждения) и индивидуальный предприниматель должен осуществлять деятельность на территории Приморского края;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наличие трудового договора, заключенного с получателем государственной социальной помощи, заключившим социальный контракт на реализацию мероприятий по прохождению профессионального обучения и (или) дополнительного профессионального образования;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наличие обязательства работодателя по сохранению занятости работника после завершения стажировки;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представление документов, указанных в </w:t>
      </w:r>
      <w:hyperlink w:anchor="P1468" w:history="1">
        <w:r w:rsidRPr="00937594">
          <w:rPr>
            <w:rFonts w:ascii="Times New Roman" w:hAnsi="Times New Roman" w:cs="Times New Roman"/>
            <w:color w:val="000000" w:themeColor="text1"/>
            <w:sz w:val="26"/>
            <w:szCs w:val="26"/>
          </w:rPr>
          <w:t>пункте 7</w:t>
        </w:r>
      </w:hyperlink>
      <w:r w:rsidRPr="00937594">
        <w:rPr>
          <w:rFonts w:ascii="Times New Roman" w:hAnsi="Times New Roman" w:cs="Times New Roman"/>
          <w:color w:val="000000" w:themeColor="text1"/>
          <w:sz w:val="26"/>
          <w:szCs w:val="26"/>
        </w:rPr>
        <w:t xml:space="preserve"> настоящего Порядка.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68" w:name="P1462"/>
      <w:bookmarkEnd w:id="68"/>
      <w:r w:rsidRPr="00937594">
        <w:rPr>
          <w:rFonts w:ascii="Times New Roman" w:hAnsi="Times New Roman" w:cs="Times New Roman"/>
          <w:color w:val="000000" w:themeColor="text1"/>
          <w:sz w:val="26"/>
          <w:szCs w:val="26"/>
        </w:rPr>
        <w:t>6. Работодатель, претендующий на получение субсидии, по состоянию на дату обращения должен соответствовать следующим критериям и требованиям: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у работодателя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Pr="00937594">
        <w:rPr>
          <w:rFonts w:ascii="Times New Roman" w:hAnsi="Times New Roman" w:cs="Times New Roman"/>
          <w:color w:val="000000" w:themeColor="text1"/>
          <w:sz w:val="26"/>
          <w:szCs w:val="26"/>
        </w:rPr>
        <w:lastRenderedPageBreak/>
        <w:t>сборах;</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у работодателя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работодатель не должен находиться в процессе реорганизации, ликвидации, в отношении работодателя не введена процедура банкротства, деятельность работодателя не приостановлена в порядке, предусмотренном законодательством Российской Федерации (работодатель - индивидуальные предприниматели не должны прекратить деятельность в качестве индивидуального предпринимателя);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работодатель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работодатель не должен получать средства из краевого бюджета в соответствии с иными нормативными правовыми актами на цели, указанные в </w:t>
      </w:r>
      <w:hyperlink w:anchor="P1453" w:history="1">
        <w:r w:rsidRPr="00937594">
          <w:rPr>
            <w:rFonts w:ascii="Times New Roman" w:hAnsi="Times New Roman" w:cs="Times New Roman"/>
            <w:color w:val="000000" w:themeColor="text1"/>
            <w:sz w:val="26"/>
            <w:szCs w:val="26"/>
          </w:rPr>
          <w:t>пункте 3</w:t>
        </w:r>
      </w:hyperlink>
      <w:r w:rsidRPr="00937594">
        <w:rPr>
          <w:rFonts w:ascii="Times New Roman" w:hAnsi="Times New Roman" w:cs="Times New Roman"/>
          <w:color w:val="000000" w:themeColor="text1"/>
          <w:sz w:val="26"/>
          <w:szCs w:val="26"/>
        </w:rPr>
        <w:t xml:space="preserve"> настоящего Порядка.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69" w:name="P1468"/>
      <w:bookmarkEnd w:id="69"/>
      <w:r w:rsidRPr="00937594">
        <w:rPr>
          <w:rFonts w:ascii="Times New Roman" w:hAnsi="Times New Roman" w:cs="Times New Roman"/>
          <w:color w:val="000000" w:themeColor="text1"/>
          <w:sz w:val="26"/>
          <w:szCs w:val="26"/>
        </w:rPr>
        <w:t>7. Для получения субсидии работодатели представляют в структурное подразделение краевого государственного казенного учреждения "Центр социальной поддержки населения Приморского края" (далее - структурное подразделение КГКУ) ежемесячно, не позднее 5 числа месяца, следующего за отчетным (за декабрь - до 5 декабря), следующие документы:</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59"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16.06.2020 N 532-пп)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70" w:name="P1470"/>
      <w:bookmarkEnd w:id="70"/>
      <w:r w:rsidRPr="00937594">
        <w:rPr>
          <w:rFonts w:ascii="Times New Roman" w:hAnsi="Times New Roman" w:cs="Times New Roman"/>
          <w:color w:val="000000" w:themeColor="text1"/>
          <w:sz w:val="26"/>
          <w:szCs w:val="26"/>
        </w:rPr>
        <w:t>заявку на получение субсидии по форме, установленной министерством;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копию трудового договора между работодателем и работником, заверенную в установленном порядке (однократно);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копию табеля учета рабочего времени работника, заверенного в установленном порядке (ежемесячно);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документы, подтверждающие выплату заработной платы работнику, заверенные в установленном порядке (ежемесячно);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71" w:name="P1474"/>
      <w:bookmarkEnd w:id="71"/>
      <w:r w:rsidRPr="00937594">
        <w:rPr>
          <w:rFonts w:ascii="Times New Roman" w:hAnsi="Times New Roman" w:cs="Times New Roman"/>
          <w:color w:val="000000" w:themeColor="text1"/>
          <w:sz w:val="26"/>
          <w:szCs w:val="26"/>
        </w:rPr>
        <w:t xml:space="preserve">справку </w:t>
      </w:r>
      <w:proofErr w:type="gramStart"/>
      <w:r w:rsidRPr="00937594">
        <w:rPr>
          <w:rFonts w:ascii="Times New Roman" w:hAnsi="Times New Roman" w:cs="Times New Roman"/>
          <w:color w:val="000000" w:themeColor="text1"/>
          <w:sz w:val="26"/>
          <w:szCs w:val="26"/>
        </w:rPr>
        <w:t>о суммах</w:t>
      </w:r>
      <w:proofErr w:type="gramEnd"/>
      <w:r w:rsidRPr="00937594">
        <w:rPr>
          <w:rFonts w:ascii="Times New Roman" w:hAnsi="Times New Roman" w:cs="Times New Roman"/>
          <w:color w:val="000000" w:themeColor="text1"/>
          <w:sz w:val="26"/>
          <w:szCs w:val="26"/>
        </w:rPr>
        <w:t xml:space="preserve"> начисленных и оплаченных страховых взносов в государственные внебюджетные фонды (ежемесячно);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72" w:name="P1475"/>
      <w:bookmarkEnd w:id="72"/>
      <w:r w:rsidRPr="00937594">
        <w:rPr>
          <w:rFonts w:ascii="Times New Roman" w:hAnsi="Times New Roman" w:cs="Times New Roman"/>
          <w:color w:val="000000" w:themeColor="text1"/>
          <w:sz w:val="26"/>
          <w:szCs w:val="26"/>
        </w:rPr>
        <w:t>выписку из Единого государственного реестра юридических лиц или Единого государственного реестра индивидуальных предпринимателей;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73" w:name="P1476"/>
      <w:bookmarkEnd w:id="73"/>
      <w:r w:rsidRPr="00937594">
        <w:rPr>
          <w:rFonts w:ascii="Times New Roman" w:hAnsi="Times New Roman" w:cs="Times New Roman"/>
          <w:color w:val="000000" w:themeColor="text1"/>
          <w:sz w:val="26"/>
          <w:szCs w:val="26"/>
        </w:rPr>
        <w:lastRenderedPageBreak/>
        <w:t>справку налогового органа об отсутствии у работодателя задолженности по уплате налогов, сборов, страховых пеней, штрафов, процентов, подлежащих уплате в соответствии с законодательством Российской Федерации о налогах и сборах;</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74" w:name="P1477"/>
      <w:bookmarkEnd w:id="74"/>
      <w:r w:rsidRPr="00937594">
        <w:rPr>
          <w:rFonts w:ascii="Times New Roman" w:hAnsi="Times New Roman" w:cs="Times New Roman"/>
          <w:color w:val="000000" w:themeColor="text1"/>
          <w:sz w:val="26"/>
          <w:szCs w:val="26"/>
        </w:rPr>
        <w:t xml:space="preserve">письменное обязательство работодателя о соблюдении условий и соответствии критериям и требованиям, установленных </w:t>
      </w:r>
      <w:hyperlink w:anchor="P1456" w:history="1">
        <w:r w:rsidRPr="00937594">
          <w:rPr>
            <w:rFonts w:ascii="Times New Roman" w:hAnsi="Times New Roman" w:cs="Times New Roman"/>
            <w:color w:val="000000" w:themeColor="text1"/>
            <w:sz w:val="26"/>
            <w:szCs w:val="26"/>
          </w:rPr>
          <w:t>пунктами 5</w:t>
        </w:r>
      </w:hyperlink>
      <w:r w:rsidRPr="00937594">
        <w:rPr>
          <w:rFonts w:ascii="Times New Roman" w:hAnsi="Times New Roman" w:cs="Times New Roman"/>
          <w:color w:val="000000" w:themeColor="text1"/>
          <w:sz w:val="26"/>
          <w:szCs w:val="26"/>
        </w:rPr>
        <w:t xml:space="preserve"> и </w:t>
      </w:r>
      <w:hyperlink w:anchor="P1462" w:history="1">
        <w:r w:rsidRPr="00937594">
          <w:rPr>
            <w:rFonts w:ascii="Times New Roman" w:hAnsi="Times New Roman" w:cs="Times New Roman"/>
            <w:color w:val="000000" w:themeColor="text1"/>
            <w:sz w:val="26"/>
            <w:szCs w:val="26"/>
          </w:rPr>
          <w:t>6</w:t>
        </w:r>
      </w:hyperlink>
      <w:r w:rsidRPr="00937594">
        <w:rPr>
          <w:rFonts w:ascii="Times New Roman" w:hAnsi="Times New Roman" w:cs="Times New Roman"/>
          <w:color w:val="000000" w:themeColor="text1"/>
          <w:sz w:val="26"/>
          <w:szCs w:val="26"/>
        </w:rPr>
        <w:t xml:space="preserve"> настоящего Порядка;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Документы, предусмотренные </w:t>
      </w:r>
      <w:hyperlink w:anchor="P1470" w:history="1">
        <w:r w:rsidRPr="00937594">
          <w:rPr>
            <w:rFonts w:ascii="Times New Roman" w:hAnsi="Times New Roman" w:cs="Times New Roman"/>
            <w:color w:val="000000" w:themeColor="text1"/>
            <w:sz w:val="26"/>
            <w:szCs w:val="26"/>
          </w:rPr>
          <w:t>абзацами вторым</w:t>
        </w:r>
      </w:hyperlink>
      <w:r w:rsidRPr="00937594">
        <w:rPr>
          <w:rFonts w:ascii="Times New Roman" w:hAnsi="Times New Roman" w:cs="Times New Roman"/>
          <w:color w:val="000000" w:themeColor="text1"/>
          <w:sz w:val="26"/>
          <w:szCs w:val="26"/>
        </w:rPr>
        <w:t xml:space="preserve"> - </w:t>
      </w:r>
      <w:hyperlink w:anchor="P1474" w:history="1">
        <w:r w:rsidRPr="00937594">
          <w:rPr>
            <w:rFonts w:ascii="Times New Roman" w:hAnsi="Times New Roman" w:cs="Times New Roman"/>
            <w:color w:val="000000" w:themeColor="text1"/>
            <w:sz w:val="26"/>
            <w:szCs w:val="26"/>
          </w:rPr>
          <w:t>шестым</w:t>
        </w:r>
      </w:hyperlink>
      <w:r w:rsidRPr="00937594">
        <w:rPr>
          <w:rFonts w:ascii="Times New Roman" w:hAnsi="Times New Roman" w:cs="Times New Roman"/>
          <w:color w:val="000000" w:themeColor="text1"/>
          <w:sz w:val="26"/>
          <w:szCs w:val="26"/>
        </w:rPr>
        <w:t xml:space="preserve">, </w:t>
      </w:r>
      <w:hyperlink w:anchor="P1477" w:history="1">
        <w:r w:rsidRPr="00937594">
          <w:rPr>
            <w:rFonts w:ascii="Times New Roman" w:hAnsi="Times New Roman" w:cs="Times New Roman"/>
            <w:color w:val="000000" w:themeColor="text1"/>
            <w:sz w:val="26"/>
            <w:szCs w:val="26"/>
          </w:rPr>
          <w:t>девятым</w:t>
        </w:r>
      </w:hyperlink>
      <w:r w:rsidRPr="00937594">
        <w:rPr>
          <w:rFonts w:ascii="Times New Roman" w:hAnsi="Times New Roman" w:cs="Times New Roman"/>
          <w:color w:val="000000" w:themeColor="text1"/>
          <w:sz w:val="26"/>
          <w:szCs w:val="26"/>
        </w:rPr>
        <w:t xml:space="preserve"> настоящего пункта, работодатель представляет самостоятельно.</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(абзац введен </w:t>
      </w:r>
      <w:hyperlink r:id="rId60" w:history="1">
        <w:r w:rsidRPr="00937594">
          <w:rPr>
            <w:rFonts w:ascii="Times New Roman" w:hAnsi="Times New Roman" w:cs="Times New Roman"/>
            <w:color w:val="000000" w:themeColor="text1"/>
            <w:sz w:val="26"/>
            <w:szCs w:val="26"/>
          </w:rPr>
          <w:t>Постановлением</w:t>
        </w:r>
      </w:hyperlink>
      <w:r w:rsidRPr="00937594">
        <w:rPr>
          <w:rFonts w:ascii="Times New Roman" w:hAnsi="Times New Roman" w:cs="Times New Roman"/>
          <w:color w:val="000000" w:themeColor="text1"/>
          <w:sz w:val="26"/>
          <w:szCs w:val="26"/>
        </w:rPr>
        <w:t xml:space="preserve"> Правительства Приморского края от 16.06.2020 N 532-пп)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Документы, предусмотренные </w:t>
      </w:r>
      <w:hyperlink w:anchor="P1475" w:history="1">
        <w:r w:rsidRPr="00937594">
          <w:rPr>
            <w:rFonts w:ascii="Times New Roman" w:hAnsi="Times New Roman" w:cs="Times New Roman"/>
            <w:color w:val="000000" w:themeColor="text1"/>
            <w:sz w:val="26"/>
            <w:szCs w:val="26"/>
          </w:rPr>
          <w:t>абзацами седьмым</w:t>
        </w:r>
      </w:hyperlink>
      <w:r w:rsidRPr="00937594">
        <w:rPr>
          <w:rFonts w:ascii="Times New Roman" w:hAnsi="Times New Roman" w:cs="Times New Roman"/>
          <w:color w:val="000000" w:themeColor="text1"/>
          <w:sz w:val="26"/>
          <w:szCs w:val="26"/>
        </w:rPr>
        <w:t xml:space="preserve">, </w:t>
      </w:r>
      <w:hyperlink w:anchor="P1476" w:history="1">
        <w:r w:rsidRPr="00937594">
          <w:rPr>
            <w:rFonts w:ascii="Times New Roman" w:hAnsi="Times New Roman" w:cs="Times New Roman"/>
            <w:color w:val="000000" w:themeColor="text1"/>
            <w:sz w:val="26"/>
            <w:szCs w:val="26"/>
          </w:rPr>
          <w:t>восьмым</w:t>
        </w:r>
      </w:hyperlink>
      <w:r w:rsidRPr="00937594">
        <w:rPr>
          <w:rFonts w:ascii="Times New Roman" w:hAnsi="Times New Roman" w:cs="Times New Roman"/>
          <w:color w:val="000000" w:themeColor="text1"/>
          <w:sz w:val="26"/>
          <w:szCs w:val="26"/>
        </w:rPr>
        <w:t xml:space="preserve"> настоящего пункта, работодатель вправе представить по собственной инициативе.</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(абзац введен </w:t>
      </w:r>
      <w:hyperlink r:id="rId61" w:history="1">
        <w:r w:rsidRPr="00937594">
          <w:rPr>
            <w:rFonts w:ascii="Times New Roman" w:hAnsi="Times New Roman" w:cs="Times New Roman"/>
            <w:color w:val="000000" w:themeColor="text1"/>
            <w:sz w:val="26"/>
            <w:szCs w:val="26"/>
          </w:rPr>
          <w:t>Постановлением</w:t>
        </w:r>
      </w:hyperlink>
      <w:r w:rsidRPr="00937594">
        <w:rPr>
          <w:rFonts w:ascii="Times New Roman" w:hAnsi="Times New Roman" w:cs="Times New Roman"/>
          <w:color w:val="000000" w:themeColor="text1"/>
          <w:sz w:val="26"/>
          <w:szCs w:val="26"/>
        </w:rPr>
        <w:t xml:space="preserve"> Правительства Приморского края от 16.06.2020 N 532-пп)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случае если работодателем не представлены по собственной инициативе документы, предусмотренные абзацами седьмым, восьмым настоящего пункта, структурное подразделение КГКУ в течение трех рабочих дней (в декабре - в течение одного рабочего дня) со дня поступления документов в структурное подразделение КГКУ запрашивает сведения, содержащиеся в документах, предусмотренных </w:t>
      </w:r>
      <w:hyperlink w:anchor="P1475" w:history="1">
        <w:r w:rsidRPr="00937594">
          <w:rPr>
            <w:rFonts w:ascii="Times New Roman" w:hAnsi="Times New Roman" w:cs="Times New Roman"/>
            <w:color w:val="000000" w:themeColor="text1"/>
            <w:sz w:val="26"/>
            <w:szCs w:val="26"/>
          </w:rPr>
          <w:t>абзацами седьмым</w:t>
        </w:r>
      </w:hyperlink>
      <w:r w:rsidRPr="00937594">
        <w:rPr>
          <w:rFonts w:ascii="Times New Roman" w:hAnsi="Times New Roman" w:cs="Times New Roman"/>
          <w:color w:val="000000" w:themeColor="text1"/>
          <w:sz w:val="26"/>
          <w:szCs w:val="26"/>
        </w:rPr>
        <w:t xml:space="preserve">, </w:t>
      </w:r>
      <w:hyperlink w:anchor="P1476" w:history="1">
        <w:r w:rsidRPr="00937594">
          <w:rPr>
            <w:rFonts w:ascii="Times New Roman" w:hAnsi="Times New Roman" w:cs="Times New Roman"/>
            <w:color w:val="000000" w:themeColor="text1"/>
            <w:sz w:val="26"/>
            <w:szCs w:val="26"/>
          </w:rPr>
          <w:t>восьмым</w:t>
        </w:r>
      </w:hyperlink>
      <w:r w:rsidRPr="00937594">
        <w:rPr>
          <w:rFonts w:ascii="Times New Roman" w:hAnsi="Times New Roman" w:cs="Times New Roman"/>
          <w:color w:val="000000" w:themeColor="text1"/>
          <w:sz w:val="26"/>
          <w:szCs w:val="26"/>
        </w:rPr>
        <w:t xml:space="preserve"> настоящего пункта,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(абзац введен </w:t>
      </w:r>
      <w:hyperlink r:id="rId62" w:history="1">
        <w:r w:rsidRPr="00937594">
          <w:rPr>
            <w:rFonts w:ascii="Times New Roman" w:hAnsi="Times New Roman" w:cs="Times New Roman"/>
            <w:color w:val="000000" w:themeColor="text1"/>
            <w:sz w:val="26"/>
            <w:szCs w:val="26"/>
          </w:rPr>
          <w:t>Постановлением</w:t>
        </w:r>
      </w:hyperlink>
      <w:r w:rsidRPr="00937594">
        <w:rPr>
          <w:rFonts w:ascii="Times New Roman" w:hAnsi="Times New Roman" w:cs="Times New Roman"/>
          <w:color w:val="000000" w:themeColor="text1"/>
          <w:sz w:val="26"/>
          <w:szCs w:val="26"/>
        </w:rPr>
        <w:t xml:space="preserve"> Правительства Приморского края от 16.06.2020 N 532-пп)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Поступившие в структурное подразделение КГКУ документы передаются в министерство в течение трех рабочих дней со дня их поступления в структурное подразделение КГКУ.</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(абзац введен </w:t>
      </w:r>
      <w:hyperlink r:id="rId63" w:history="1">
        <w:r w:rsidRPr="00937594">
          <w:rPr>
            <w:rFonts w:ascii="Times New Roman" w:hAnsi="Times New Roman" w:cs="Times New Roman"/>
            <w:color w:val="000000" w:themeColor="text1"/>
            <w:sz w:val="26"/>
            <w:szCs w:val="26"/>
          </w:rPr>
          <w:t>Постановлением</w:t>
        </w:r>
      </w:hyperlink>
      <w:r w:rsidRPr="00937594">
        <w:rPr>
          <w:rFonts w:ascii="Times New Roman" w:hAnsi="Times New Roman" w:cs="Times New Roman"/>
          <w:color w:val="000000" w:themeColor="text1"/>
          <w:sz w:val="26"/>
          <w:szCs w:val="26"/>
        </w:rPr>
        <w:t xml:space="preserve"> Правительства Приморского края от 16.06.2020 N 532-пп)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случае направления структурным подразделением КГКУ межведомственных запросов документы, указанные в настоящем пункте, в том числе сведения, полученные на основании межведомственных запросов, передаются в министерство в течение одного рабочего дня со дня поступления в структурное подразделение КГКУ указанных сведений, но не позднее трех рабочих дней со дня поступления документов, указанных в настоящем пункте.</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(абзац введен </w:t>
      </w:r>
      <w:hyperlink r:id="rId64" w:history="1">
        <w:r w:rsidRPr="00937594">
          <w:rPr>
            <w:rFonts w:ascii="Times New Roman" w:hAnsi="Times New Roman" w:cs="Times New Roman"/>
            <w:color w:val="000000" w:themeColor="text1"/>
            <w:sz w:val="26"/>
            <w:szCs w:val="26"/>
          </w:rPr>
          <w:t>Постановлением</w:t>
        </w:r>
      </w:hyperlink>
      <w:r w:rsidRPr="00937594">
        <w:rPr>
          <w:rFonts w:ascii="Times New Roman" w:hAnsi="Times New Roman" w:cs="Times New Roman"/>
          <w:color w:val="000000" w:themeColor="text1"/>
          <w:sz w:val="26"/>
          <w:szCs w:val="26"/>
        </w:rPr>
        <w:t xml:space="preserve"> Правительства Приморского края от 16.06.2020 N 532-пп)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8. Субсидии предоставляются на основании соглашения о предоставлении субсидии, заключенного между министерством и работодателем в соответствии с типовой формой соглашения о предоставлении из краевого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утвержденной финансовым органом Приморского края (далее - соглашение), и должно содержать в том числе: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 xml:space="preserve">значение показателя результативности использования субсидии, установленного </w:t>
      </w:r>
      <w:hyperlink w:anchor="P1515" w:history="1">
        <w:r w:rsidRPr="00937594">
          <w:rPr>
            <w:rFonts w:ascii="Times New Roman" w:hAnsi="Times New Roman" w:cs="Times New Roman"/>
            <w:color w:val="000000" w:themeColor="text1"/>
            <w:sz w:val="26"/>
            <w:szCs w:val="26"/>
          </w:rPr>
          <w:t>пунктом 14</w:t>
        </w:r>
      </w:hyperlink>
      <w:r w:rsidRPr="00937594">
        <w:rPr>
          <w:rFonts w:ascii="Times New Roman" w:hAnsi="Times New Roman" w:cs="Times New Roman"/>
          <w:color w:val="000000" w:themeColor="text1"/>
          <w:sz w:val="26"/>
          <w:szCs w:val="26"/>
        </w:rPr>
        <w:t xml:space="preserve"> настоящего Порядка, а также обязательство работодателя о его достижении;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обязательство работодателя по представлению отчета о достижении показателя результативности использования субсидий в соответствии с </w:t>
      </w:r>
      <w:hyperlink w:anchor="P1517" w:history="1">
        <w:r w:rsidRPr="00937594">
          <w:rPr>
            <w:rFonts w:ascii="Times New Roman" w:hAnsi="Times New Roman" w:cs="Times New Roman"/>
            <w:color w:val="000000" w:themeColor="text1"/>
            <w:sz w:val="26"/>
            <w:szCs w:val="26"/>
          </w:rPr>
          <w:t>пунктом 15</w:t>
        </w:r>
      </w:hyperlink>
      <w:r w:rsidRPr="00937594">
        <w:rPr>
          <w:rFonts w:ascii="Times New Roman" w:hAnsi="Times New Roman" w:cs="Times New Roman"/>
          <w:color w:val="000000" w:themeColor="text1"/>
          <w:sz w:val="26"/>
          <w:szCs w:val="26"/>
        </w:rPr>
        <w:t xml:space="preserve"> настоящего Порядка;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согласие работодателя на осуществление министерством и уполномоченным органом государственного финансового контроля проверок соблюдения работодателем условий, целей и порядка предоставления субсидий;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обязательство работодателя по возврату в краевой бюджет субсидии в соответствии с </w:t>
      </w:r>
      <w:hyperlink w:anchor="P1523" w:history="1">
        <w:r w:rsidRPr="00937594">
          <w:rPr>
            <w:rFonts w:ascii="Times New Roman" w:hAnsi="Times New Roman" w:cs="Times New Roman"/>
            <w:color w:val="000000" w:themeColor="text1"/>
            <w:sz w:val="26"/>
            <w:szCs w:val="26"/>
          </w:rPr>
          <w:t>пунктом 18</w:t>
        </w:r>
      </w:hyperlink>
      <w:r w:rsidRPr="00937594">
        <w:rPr>
          <w:rFonts w:ascii="Times New Roman" w:hAnsi="Times New Roman" w:cs="Times New Roman"/>
          <w:color w:val="000000" w:themeColor="text1"/>
          <w:sz w:val="26"/>
          <w:szCs w:val="26"/>
        </w:rPr>
        <w:t xml:space="preserve"> настоящего Порядка;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платежные реквизиты и счета, на которые подлежит перечислению субсидия;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иные условия в соответствии с действующим законодательством.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75" w:name="P1495"/>
      <w:bookmarkEnd w:id="75"/>
      <w:r w:rsidRPr="00937594">
        <w:rPr>
          <w:rFonts w:ascii="Times New Roman" w:hAnsi="Times New Roman" w:cs="Times New Roman"/>
          <w:color w:val="000000" w:themeColor="text1"/>
          <w:sz w:val="26"/>
          <w:szCs w:val="26"/>
        </w:rPr>
        <w:t xml:space="preserve">9. Министерство в течение 10 рабочих дней со дня поступления документов, указанных в </w:t>
      </w:r>
      <w:hyperlink w:anchor="P1468" w:history="1">
        <w:r w:rsidRPr="00937594">
          <w:rPr>
            <w:rFonts w:ascii="Times New Roman" w:hAnsi="Times New Roman" w:cs="Times New Roman"/>
            <w:color w:val="000000" w:themeColor="text1"/>
            <w:sz w:val="26"/>
            <w:szCs w:val="26"/>
          </w:rPr>
          <w:t>пункте 7</w:t>
        </w:r>
      </w:hyperlink>
      <w:r w:rsidRPr="00937594">
        <w:rPr>
          <w:rFonts w:ascii="Times New Roman" w:hAnsi="Times New Roman" w:cs="Times New Roman"/>
          <w:color w:val="000000" w:themeColor="text1"/>
          <w:sz w:val="26"/>
          <w:szCs w:val="26"/>
        </w:rPr>
        <w:t xml:space="preserve"> настоящего Порядка: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рассматривает их, принимает решение о предоставлении субсидии работодателям, соответствующим условиям, критериям и требованиям, указанным в </w:t>
      </w:r>
      <w:hyperlink w:anchor="P1456" w:history="1">
        <w:r w:rsidRPr="00937594">
          <w:rPr>
            <w:rFonts w:ascii="Times New Roman" w:hAnsi="Times New Roman" w:cs="Times New Roman"/>
            <w:color w:val="000000" w:themeColor="text1"/>
            <w:sz w:val="26"/>
            <w:szCs w:val="26"/>
          </w:rPr>
          <w:t>пунктах 5</w:t>
        </w:r>
      </w:hyperlink>
      <w:r w:rsidRPr="00937594">
        <w:rPr>
          <w:rFonts w:ascii="Times New Roman" w:hAnsi="Times New Roman" w:cs="Times New Roman"/>
          <w:color w:val="000000" w:themeColor="text1"/>
          <w:sz w:val="26"/>
          <w:szCs w:val="26"/>
        </w:rPr>
        <w:t xml:space="preserve"> и </w:t>
      </w:r>
      <w:hyperlink w:anchor="P1462" w:history="1">
        <w:r w:rsidRPr="00937594">
          <w:rPr>
            <w:rFonts w:ascii="Times New Roman" w:hAnsi="Times New Roman" w:cs="Times New Roman"/>
            <w:color w:val="000000" w:themeColor="text1"/>
            <w:sz w:val="26"/>
            <w:szCs w:val="26"/>
          </w:rPr>
          <w:t>6</w:t>
        </w:r>
      </w:hyperlink>
      <w:r w:rsidRPr="00937594">
        <w:rPr>
          <w:rFonts w:ascii="Times New Roman" w:hAnsi="Times New Roman" w:cs="Times New Roman"/>
          <w:color w:val="000000" w:themeColor="text1"/>
          <w:sz w:val="26"/>
          <w:szCs w:val="26"/>
        </w:rPr>
        <w:t xml:space="preserve"> настоящего Порядка, и представившим документы в соответствии с </w:t>
      </w:r>
      <w:hyperlink w:anchor="P1468" w:history="1">
        <w:r w:rsidRPr="00937594">
          <w:rPr>
            <w:rFonts w:ascii="Times New Roman" w:hAnsi="Times New Roman" w:cs="Times New Roman"/>
            <w:color w:val="000000" w:themeColor="text1"/>
            <w:sz w:val="26"/>
            <w:szCs w:val="26"/>
          </w:rPr>
          <w:t>пунктом 7</w:t>
        </w:r>
      </w:hyperlink>
      <w:r w:rsidRPr="00937594">
        <w:rPr>
          <w:rFonts w:ascii="Times New Roman" w:hAnsi="Times New Roman" w:cs="Times New Roman"/>
          <w:color w:val="000000" w:themeColor="text1"/>
          <w:sz w:val="26"/>
          <w:szCs w:val="26"/>
        </w:rPr>
        <w:t xml:space="preserve"> настоящего Порядка (далее - решение о предоставлении субсидии);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запрашивает в структурных подразделениях КГКУ "Центр социальной поддержки населения Приморского края" документы получателей государственной социальной помощи, заключивших социальный контракт на реализацию мероприятия по прохождению профессионального обучения и (или) дополнительного профессионального образования;</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65"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16.06.2020 N 532-пп)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принимает решение об отказе в предоставлении субсидии (с обоснованием причин отказа) при наличии оснований, предусмотренных </w:t>
      </w:r>
      <w:hyperlink w:anchor="P1504" w:history="1">
        <w:r w:rsidRPr="00937594">
          <w:rPr>
            <w:rFonts w:ascii="Times New Roman" w:hAnsi="Times New Roman" w:cs="Times New Roman"/>
            <w:color w:val="000000" w:themeColor="text1"/>
            <w:sz w:val="26"/>
            <w:szCs w:val="26"/>
          </w:rPr>
          <w:t>пунктом 10</w:t>
        </w:r>
      </w:hyperlink>
      <w:r w:rsidRPr="00937594">
        <w:rPr>
          <w:rFonts w:ascii="Times New Roman" w:hAnsi="Times New Roman" w:cs="Times New Roman"/>
          <w:color w:val="000000" w:themeColor="text1"/>
          <w:sz w:val="26"/>
          <w:szCs w:val="26"/>
        </w:rPr>
        <w:t xml:space="preserve"> настоящего Порядка;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направляет работодателям письменные уведомления о предоставлении субсидии или об отказе в предоставлении субсидии (с обоснованием причин отказа) в течение трех рабочих дней со дня принятия соответствующего решения (далее - уведомление).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Министерство в течение пяти рабочих дней со дня принятия решения о предоставлении субсидии направляет работодателю по электронной почте проект соглашения для подписания.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Работодатель в течение пяти рабочих дней со дня получения проекта соглашения возвращает в министерство подписанное соглашение в двух экземплярах.</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Министерство в течение пяти рабочих дней со дня получения подписанного </w:t>
      </w:r>
      <w:r w:rsidRPr="00937594">
        <w:rPr>
          <w:rFonts w:ascii="Times New Roman" w:hAnsi="Times New Roman" w:cs="Times New Roman"/>
          <w:color w:val="000000" w:themeColor="text1"/>
          <w:sz w:val="26"/>
          <w:szCs w:val="26"/>
        </w:rPr>
        <w:lastRenderedPageBreak/>
        <w:t>работодателем соглашения подписывает оба экземпляра соглашения и возвращает работодателю один подписанный экземпляр соглашения.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76" w:name="P1504"/>
      <w:bookmarkEnd w:id="76"/>
      <w:r w:rsidRPr="00937594">
        <w:rPr>
          <w:rFonts w:ascii="Times New Roman" w:hAnsi="Times New Roman" w:cs="Times New Roman"/>
          <w:color w:val="000000" w:themeColor="text1"/>
          <w:sz w:val="26"/>
          <w:szCs w:val="26"/>
        </w:rPr>
        <w:t>10. Решение об отказе в предоставлении работодателю субсидии принимается министерством в случае: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несоответствия работодателя условиям, критериям и требованиям, установленным </w:t>
      </w:r>
      <w:hyperlink w:anchor="P1456" w:history="1">
        <w:r w:rsidRPr="00937594">
          <w:rPr>
            <w:rFonts w:ascii="Times New Roman" w:hAnsi="Times New Roman" w:cs="Times New Roman"/>
            <w:color w:val="000000" w:themeColor="text1"/>
            <w:sz w:val="26"/>
            <w:szCs w:val="26"/>
          </w:rPr>
          <w:t>пунктами 5</w:t>
        </w:r>
      </w:hyperlink>
      <w:r w:rsidRPr="00937594">
        <w:rPr>
          <w:rFonts w:ascii="Times New Roman" w:hAnsi="Times New Roman" w:cs="Times New Roman"/>
          <w:color w:val="000000" w:themeColor="text1"/>
          <w:sz w:val="26"/>
          <w:szCs w:val="26"/>
        </w:rPr>
        <w:t xml:space="preserve"> и </w:t>
      </w:r>
      <w:hyperlink w:anchor="P1462" w:history="1">
        <w:r w:rsidRPr="00937594">
          <w:rPr>
            <w:rFonts w:ascii="Times New Roman" w:hAnsi="Times New Roman" w:cs="Times New Roman"/>
            <w:color w:val="000000" w:themeColor="text1"/>
            <w:sz w:val="26"/>
            <w:szCs w:val="26"/>
          </w:rPr>
          <w:t>6</w:t>
        </w:r>
      </w:hyperlink>
      <w:r w:rsidRPr="00937594">
        <w:rPr>
          <w:rFonts w:ascii="Times New Roman" w:hAnsi="Times New Roman" w:cs="Times New Roman"/>
          <w:color w:val="000000" w:themeColor="text1"/>
          <w:sz w:val="26"/>
          <w:szCs w:val="26"/>
        </w:rPr>
        <w:t xml:space="preserve"> настоящего Порядка;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непредставления (представления не в полном объеме) документов, предусмотренных </w:t>
      </w:r>
      <w:hyperlink w:anchor="P1470" w:history="1">
        <w:r w:rsidRPr="00937594">
          <w:rPr>
            <w:rFonts w:ascii="Times New Roman" w:hAnsi="Times New Roman" w:cs="Times New Roman"/>
            <w:color w:val="000000" w:themeColor="text1"/>
            <w:sz w:val="26"/>
            <w:szCs w:val="26"/>
          </w:rPr>
          <w:t>абзацами вторым</w:t>
        </w:r>
      </w:hyperlink>
      <w:r w:rsidRPr="00937594">
        <w:rPr>
          <w:rFonts w:ascii="Times New Roman" w:hAnsi="Times New Roman" w:cs="Times New Roman"/>
          <w:color w:val="000000" w:themeColor="text1"/>
          <w:sz w:val="26"/>
          <w:szCs w:val="26"/>
        </w:rPr>
        <w:t xml:space="preserve"> - </w:t>
      </w:r>
      <w:hyperlink w:anchor="P1474" w:history="1">
        <w:r w:rsidRPr="00937594">
          <w:rPr>
            <w:rFonts w:ascii="Times New Roman" w:hAnsi="Times New Roman" w:cs="Times New Roman"/>
            <w:color w:val="000000" w:themeColor="text1"/>
            <w:sz w:val="26"/>
            <w:szCs w:val="26"/>
          </w:rPr>
          <w:t>шестым</w:t>
        </w:r>
      </w:hyperlink>
      <w:r w:rsidRPr="00937594">
        <w:rPr>
          <w:rFonts w:ascii="Times New Roman" w:hAnsi="Times New Roman" w:cs="Times New Roman"/>
          <w:color w:val="000000" w:themeColor="text1"/>
          <w:sz w:val="26"/>
          <w:szCs w:val="26"/>
        </w:rPr>
        <w:t xml:space="preserve">, </w:t>
      </w:r>
      <w:hyperlink w:anchor="P1477" w:history="1">
        <w:r w:rsidRPr="00937594">
          <w:rPr>
            <w:rFonts w:ascii="Times New Roman" w:hAnsi="Times New Roman" w:cs="Times New Roman"/>
            <w:color w:val="000000" w:themeColor="text1"/>
            <w:sz w:val="26"/>
            <w:szCs w:val="26"/>
          </w:rPr>
          <w:t>девятым пункта 7</w:t>
        </w:r>
      </w:hyperlink>
      <w:r w:rsidRPr="00937594">
        <w:rPr>
          <w:rFonts w:ascii="Times New Roman" w:hAnsi="Times New Roman" w:cs="Times New Roman"/>
          <w:color w:val="000000" w:themeColor="text1"/>
          <w:sz w:val="26"/>
          <w:szCs w:val="26"/>
        </w:rPr>
        <w:t xml:space="preserve"> настоящего Порядка;</w:t>
      </w:r>
    </w:p>
    <w:p w:rsidR="00937594" w:rsidRPr="00937594" w:rsidRDefault="00937594">
      <w:pPr>
        <w:pStyle w:val="ConsPlusNormal"/>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ред. </w:t>
      </w:r>
      <w:hyperlink r:id="rId66" w:history="1">
        <w:r w:rsidRPr="00937594">
          <w:rPr>
            <w:rFonts w:ascii="Times New Roman" w:hAnsi="Times New Roman" w:cs="Times New Roman"/>
            <w:color w:val="000000" w:themeColor="text1"/>
            <w:sz w:val="26"/>
            <w:szCs w:val="26"/>
          </w:rPr>
          <w:t>Постановления</w:t>
        </w:r>
      </w:hyperlink>
      <w:r w:rsidRPr="00937594">
        <w:rPr>
          <w:rFonts w:ascii="Times New Roman" w:hAnsi="Times New Roman" w:cs="Times New Roman"/>
          <w:color w:val="000000" w:themeColor="text1"/>
          <w:sz w:val="26"/>
          <w:szCs w:val="26"/>
        </w:rPr>
        <w:t xml:space="preserve"> Правительства Приморского края от 16.06.2020 N 532-пп)</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недостоверность представленной работодателем информации;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наличия в представленных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11. При условии устранения обстоятельств, послуживших основанием для принятия решения об отказе в предоставлении субсидии, указанных в уведомлении, работодатель вправе в течение пяти рабочих дней со дня получения уведомления повторно обратиться в министерство.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Повторное рассмотрение документов осуществляется министерством в соответствии с </w:t>
      </w:r>
      <w:hyperlink w:anchor="P1495" w:history="1">
        <w:r w:rsidRPr="00937594">
          <w:rPr>
            <w:rFonts w:ascii="Times New Roman" w:hAnsi="Times New Roman" w:cs="Times New Roman"/>
            <w:color w:val="000000" w:themeColor="text1"/>
            <w:sz w:val="26"/>
            <w:szCs w:val="26"/>
          </w:rPr>
          <w:t>пунктом 9</w:t>
        </w:r>
      </w:hyperlink>
      <w:r w:rsidRPr="00937594">
        <w:rPr>
          <w:rFonts w:ascii="Times New Roman" w:hAnsi="Times New Roman" w:cs="Times New Roman"/>
          <w:color w:val="000000" w:themeColor="text1"/>
          <w:sz w:val="26"/>
          <w:szCs w:val="26"/>
        </w:rPr>
        <w:t xml:space="preserve"> настоящего Порядка.</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12. Министерство в течение трех рабочих дней со дня принятия решения о предоставлении субсидии составляет реестр на перечисление субсидий (далее - реестр) и передает его в государственное казенное учреждение Приморское казначейство (далее - ГКУ Приморское казначейство).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13. ГКУ Приморское казначейство во исполнение договора о передаче отдельных функций главного распорядителя средств краевого бюджета ГКУ Приморскому казначейству, заключенного с министерством, готовит на основании реестра и представляет в Управление Федерального казначейства по Приморскому краю (далее - УФК по Приморскому краю) в течение трех рабочих дней со дня поступления средств на лицевой счет министерства заявки на кассовый расход на перечисление средств работодателям на возмещение затрат на проведение стажировки работников с лицевого счета министерства, открытого в УФК по Приморскому краю, на расчетный счет работодателя, открытый в кредитной организации.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Субсидия работодателям перечисляется не позднее десятого рабочего дня после принятия решения о предоставлении субсидии.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77" w:name="P1515"/>
      <w:bookmarkEnd w:id="77"/>
      <w:r w:rsidRPr="00937594">
        <w:rPr>
          <w:rFonts w:ascii="Times New Roman" w:hAnsi="Times New Roman" w:cs="Times New Roman"/>
          <w:color w:val="000000" w:themeColor="text1"/>
          <w:sz w:val="26"/>
          <w:szCs w:val="26"/>
        </w:rPr>
        <w:t>14. Показателем результативности использования субсидии является численность работников (стажеров), которые по окончании стажировки продолжили трудовую деятельность у работодателя.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lastRenderedPageBreak/>
        <w:t>Значения вышеназванного показателя результативности использования субсидии устанавливаются в соглашении.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78" w:name="P1517"/>
      <w:bookmarkEnd w:id="78"/>
      <w:r w:rsidRPr="00937594">
        <w:rPr>
          <w:rFonts w:ascii="Times New Roman" w:hAnsi="Times New Roman" w:cs="Times New Roman"/>
          <w:color w:val="000000" w:themeColor="text1"/>
          <w:sz w:val="26"/>
          <w:szCs w:val="26"/>
        </w:rPr>
        <w:t>15. Работодатель предоставляет в министерство:</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отчет о достижении значения показателя результативности не позднее 1 февраля года, следующего за годом, в котором была получена субсидия, по форме, установленной соглашением.</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Эффективность использования субсидии оценивается министерством исходя из достижения работодателем значения показателя результативности использования субсидий, предусмотренного соглашением, по состоянию на 31 декабря года предоставления субсидии.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16. Работодатель несет ответственность за полноту и достоверность представляемых в министерство в соответствии с настоящим Порядком документов, сведений, отчетов.</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17. Министерство обеспечивает соблюдение работодателем условий, целей и порядка предоставления субсидии.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Министерство и уполномоченный орган государственного финансового контроля осуществляют проверку соблюдения работодателями условий, целей и порядка предоставления субсидий.</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bookmarkStart w:id="79" w:name="P1523"/>
      <w:bookmarkEnd w:id="79"/>
      <w:r w:rsidRPr="00937594">
        <w:rPr>
          <w:rFonts w:ascii="Times New Roman" w:hAnsi="Times New Roman" w:cs="Times New Roman"/>
          <w:color w:val="000000" w:themeColor="text1"/>
          <w:sz w:val="26"/>
          <w:szCs w:val="26"/>
        </w:rPr>
        <w:t>18. В случае нарушения работодателем условий, целей и порядка, установленных при предоставлении субсидии, выявленного в том числе по фактам проверок, указанных в пункте 17 настоящего Порядка (далее - нарушение), работодатель обязан осуществить возврат субсидии в краевой бюджет в полном объеме.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 xml:space="preserve">В случае </w:t>
      </w:r>
      <w:proofErr w:type="spellStart"/>
      <w:r w:rsidRPr="00937594">
        <w:rPr>
          <w:rFonts w:ascii="Times New Roman" w:hAnsi="Times New Roman" w:cs="Times New Roman"/>
          <w:color w:val="000000" w:themeColor="text1"/>
          <w:sz w:val="26"/>
          <w:szCs w:val="26"/>
        </w:rPr>
        <w:t>недостижения</w:t>
      </w:r>
      <w:proofErr w:type="spellEnd"/>
      <w:r w:rsidRPr="00937594">
        <w:rPr>
          <w:rFonts w:ascii="Times New Roman" w:hAnsi="Times New Roman" w:cs="Times New Roman"/>
          <w:color w:val="000000" w:themeColor="text1"/>
          <w:sz w:val="26"/>
          <w:szCs w:val="26"/>
        </w:rPr>
        <w:t xml:space="preserve"> установленных показателей результативности субсидия подлежит возврату в краевой бюджет в размере пропорционально недостигнутым значениям результатов на основании требования о возврате субсидии в краевой бюджет (далее - требование).</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Требование направляется работодателю министерством в течение пяти рабочих дней со дня установления нарушения.</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Возврат субсидии производится работодателем в течение пяти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937594" w:rsidRPr="00937594" w:rsidRDefault="00937594">
      <w:pPr>
        <w:pStyle w:val="ConsPlusNormal"/>
        <w:spacing w:before="220"/>
        <w:ind w:firstLine="540"/>
        <w:jc w:val="both"/>
        <w:rPr>
          <w:rFonts w:ascii="Times New Roman" w:hAnsi="Times New Roman" w:cs="Times New Roman"/>
          <w:color w:val="000000" w:themeColor="text1"/>
          <w:sz w:val="26"/>
          <w:szCs w:val="26"/>
        </w:rPr>
      </w:pPr>
      <w:r w:rsidRPr="00937594">
        <w:rPr>
          <w:rFonts w:ascii="Times New Roman" w:hAnsi="Times New Roman" w:cs="Times New Roman"/>
          <w:color w:val="000000" w:themeColor="text1"/>
          <w:sz w:val="26"/>
          <w:szCs w:val="26"/>
        </w:rPr>
        <w:t>В случае неисполнения требования в срок, установленный абзацем третьим настоящего пункта, средства субсидии взыскиваются в судебном порядке.</w:t>
      </w: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jc w:val="both"/>
        <w:rPr>
          <w:rFonts w:ascii="Times New Roman" w:hAnsi="Times New Roman" w:cs="Times New Roman"/>
          <w:color w:val="000000" w:themeColor="text1"/>
          <w:sz w:val="26"/>
          <w:szCs w:val="26"/>
        </w:rPr>
      </w:pPr>
    </w:p>
    <w:p w:rsidR="00937594" w:rsidRPr="00937594" w:rsidRDefault="00937594">
      <w:pPr>
        <w:pStyle w:val="ConsPlusNormal"/>
        <w:pBdr>
          <w:top w:val="single" w:sz="6" w:space="0" w:color="auto"/>
        </w:pBdr>
        <w:spacing w:before="100" w:after="100"/>
        <w:jc w:val="both"/>
        <w:rPr>
          <w:rFonts w:ascii="Times New Roman" w:hAnsi="Times New Roman" w:cs="Times New Roman"/>
          <w:color w:val="000000" w:themeColor="text1"/>
          <w:sz w:val="26"/>
          <w:szCs w:val="26"/>
        </w:rPr>
      </w:pPr>
    </w:p>
    <w:p w:rsidR="009B7FB2" w:rsidRPr="00937594" w:rsidRDefault="009B7FB2">
      <w:pPr>
        <w:rPr>
          <w:rFonts w:ascii="Times New Roman" w:hAnsi="Times New Roman" w:cs="Times New Roman"/>
          <w:color w:val="000000" w:themeColor="text1"/>
          <w:sz w:val="26"/>
          <w:szCs w:val="26"/>
        </w:rPr>
      </w:pPr>
      <w:bookmarkStart w:id="80" w:name="_GoBack"/>
      <w:bookmarkEnd w:id="80"/>
    </w:p>
    <w:sectPr w:rsidR="009B7FB2" w:rsidRPr="00937594" w:rsidSect="00937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94"/>
    <w:rsid w:val="0086199D"/>
    <w:rsid w:val="00937594"/>
    <w:rsid w:val="009B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6038"/>
  <w15:chartTrackingRefBased/>
  <w15:docId w15:val="{2F9F63A0-889B-47FB-939D-EFDF98A7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59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039DCB583614F280D9C91BB8FC4385B7B08780D58BFBED6CFB1803F2F251A6365DA8F07FB02578DDFE348C8796CEC58E4B03B878A6154050BC776AaFm2C" TargetMode="External"/><Relationship Id="rId18" Type="http://schemas.openxmlformats.org/officeDocument/2006/relationships/hyperlink" Target="consultantplus://offline/ref=EC039DCB583614F280D9D716AE901D8AB4BED88FD08FF5BA35AF1E54ADA257F3761DAEA53CF4287ADDF560DDC6C89795CF000FB963BA1442a4mEC" TargetMode="External"/><Relationship Id="rId26" Type="http://schemas.openxmlformats.org/officeDocument/2006/relationships/hyperlink" Target="consultantplus://offline/ref=EC039DCB583614F280D9D716AE901D8AB4BFDB8CD487F5BA35AF1E54ADA257F3641DF6A93DF13678DDE0368C80a9mDC" TargetMode="External"/><Relationship Id="rId39" Type="http://schemas.openxmlformats.org/officeDocument/2006/relationships/hyperlink" Target="consultantplus://offline/ref=EC039DCB583614F280D9D716AE901D8AB4B9D888D188F5BA35AF1E54ADA257F3761DAEA53CF4287CD9F560DDC6C89795CF000FB963BA1442a4mEC" TargetMode="External"/><Relationship Id="rId21" Type="http://schemas.openxmlformats.org/officeDocument/2006/relationships/hyperlink" Target="consultantplus://offline/ref=EC039DCB583614F280D9D716AE901D8AB4BEDA88D58AF5BA35AF1E54ADA257F3641DF6A93DF13678DDE0368C80a9mDC" TargetMode="External"/><Relationship Id="rId34" Type="http://schemas.openxmlformats.org/officeDocument/2006/relationships/hyperlink" Target="consultantplus://offline/ref=EC039DCB583614F280D9D716AE901D8AB4BEDA88D58AF5BA35AF1E54ADA257F3641DF6A93DF13678DDE0368C80a9mDC" TargetMode="External"/><Relationship Id="rId42" Type="http://schemas.openxmlformats.org/officeDocument/2006/relationships/hyperlink" Target="consultantplus://offline/ref=EC039DCB583614F280D9C91BB8FC4385B7B08780D58BFBED6CFB1803F2F251A6365DA8F07FB02578DDFE348E8096CEC58E4B03B878A6154050BC776AaFm2C" TargetMode="External"/><Relationship Id="rId47" Type="http://schemas.openxmlformats.org/officeDocument/2006/relationships/hyperlink" Target="consultantplus://offline/ref=EC039DCB583614F280D9C91BB8FC4385B7B08780D58BFBED6CFB1803F2F251A6365DA8F07FB02578DDFE348E8796CEC58E4B03B878A6154050BC776AaFm2C" TargetMode="External"/><Relationship Id="rId50" Type="http://schemas.openxmlformats.org/officeDocument/2006/relationships/hyperlink" Target="consultantplus://offline/ref=EC039DCB583614F280D9C91BB8FC4385B7B08780D58BF7EB69FC1803F2F251A6365DA8F07FB02578DDFE348E8296CEC58E4B03B878A6154050BC776AaFm2C" TargetMode="External"/><Relationship Id="rId55" Type="http://schemas.openxmlformats.org/officeDocument/2006/relationships/hyperlink" Target="consultantplus://offline/ref=EC039DCB583614F280D9C91BB8FC4385B7B08780D58BF7EB69FC1803F2F251A6365DA8F07FB02578DDFE348A8296CEC58E4B03B878A6154050BC776AaFm2C" TargetMode="External"/><Relationship Id="rId63" Type="http://schemas.openxmlformats.org/officeDocument/2006/relationships/hyperlink" Target="consultantplus://offline/ref=EC039DCB583614F280D9C91BB8FC4385B7B08780D58BF8EC6DF31803F2F251A6365DA8F07FB02578DDFE348D8096CEC58E4B03B878A6154050BC776AaFm2C" TargetMode="External"/><Relationship Id="rId68" Type="http://schemas.openxmlformats.org/officeDocument/2006/relationships/theme" Target="theme/theme1.xml"/><Relationship Id="rId7" Type="http://schemas.openxmlformats.org/officeDocument/2006/relationships/hyperlink" Target="consultantplus://offline/ref=EC039DCB583614F280D9D716AE901D8AB4BED88FD78BF5BA35AF1E54ADA257F3761DAEA53AF7232D8CBA618183988495CA000CB97FaBm8C" TargetMode="External"/><Relationship Id="rId2" Type="http://schemas.openxmlformats.org/officeDocument/2006/relationships/settings" Target="settings.xml"/><Relationship Id="rId16" Type="http://schemas.openxmlformats.org/officeDocument/2006/relationships/hyperlink" Target="consultantplus://offline/ref=EC039DCB583614F280D9D716AE901D8AB4BDDB8DD38AF5BA35AF1E54ADA257F3761DAEAD39FC2E7AD6AA65C8D7909B91D41F0EA77FB816a4m0C" TargetMode="External"/><Relationship Id="rId29" Type="http://schemas.openxmlformats.org/officeDocument/2006/relationships/hyperlink" Target="consultantplus://offline/ref=EC039DCB583614F280D9D716AE901D8AB5B3D88BD78CF5BA35AF1E54ADA257F3761DAEA53CF42878DCF560DDC6C89795CF000FB963BA1442a4mEC" TargetMode="External"/><Relationship Id="rId1" Type="http://schemas.openxmlformats.org/officeDocument/2006/relationships/styles" Target="styles.xml"/><Relationship Id="rId6" Type="http://schemas.openxmlformats.org/officeDocument/2006/relationships/hyperlink" Target="consultantplus://offline/ref=EC039DCB583614F280D9C91BB8FC4385B7B08780D58BF7EB69FC1803F2F251A6365DA8F07FB02578DDFE348C8796CEC58E4B03B878A6154050BC776AaFm2C" TargetMode="External"/><Relationship Id="rId11" Type="http://schemas.openxmlformats.org/officeDocument/2006/relationships/hyperlink" Target="consultantplus://offline/ref=EC039DCB583614F280D9C91BB8FC4385B7B08780D58CFCEF61FF1803F2F251A6365DA8F06DB07D74DCFB2A8D82839894C8a1mEC" TargetMode="External"/><Relationship Id="rId24" Type="http://schemas.openxmlformats.org/officeDocument/2006/relationships/hyperlink" Target="consultantplus://offline/ref=EC039DCB583614F280D9D716AE901D8AB4BFDB8CD487F5BA35AF1E54ADA257F3641DF6A93DF13678DDE0368C80a9mDC" TargetMode="External"/><Relationship Id="rId32" Type="http://schemas.openxmlformats.org/officeDocument/2006/relationships/hyperlink" Target="consultantplus://offline/ref=EC039DCB583614F280D9C91BB8FC4385B7B08780D58BF7EB69FC1803F2F251A6365DA8F07FB02578DDFE348D8396CEC58E4B03B878A6154050BC776AaFm2C" TargetMode="External"/><Relationship Id="rId37" Type="http://schemas.openxmlformats.org/officeDocument/2006/relationships/hyperlink" Target="consultantplus://offline/ref=EC039DCB583614F280D9C91BB8FC4385B7B08780D58BFBED6CFB1803F2F251A6365DA8F07FB02578DDFE348D8096CEC58E4B03B878A6154050BC776AaFm2C" TargetMode="External"/><Relationship Id="rId40" Type="http://schemas.openxmlformats.org/officeDocument/2006/relationships/hyperlink" Target="consultantplus://offline/ref=EC039DCB583614F280D9D716AE901D8AB4B9D888D188F5BA35AF1E54ADA257F3761DAEA53CF4287CD9F560DDC6C89795CF000FB963BA1442a4mEC" TargetMode="External"/><Relationship Id="rId45" Type="http://schemas.openxmlformats.org/officeDocument/2006/relationships/hyperlink" Target="consultantplus://offline/ref=EC039DCB583614F280D9C91BB8FC4385B7B08780D58BF7EB69FC1803F2F251A6365DA8F07FB02578DDFE348D8496CEC58E4B03B878A6154050BC776AaFm2C" TargetMode="External"/><Relationship Id="rId53" Type="http://schemas.openxmlformats.org/officeDocument/2006/relationships/hyperlink" Target="consultantplus://offline/ref=EC039DCB583614F280D9C91BB8FC4385B7B08780D58BF7EB69FC1803F2F251A6365DA8F07FB02578DDFE34888596CEC58E4B03B878A6154050BC776AaFm2C" TargetMode="External"/><Relationship Id="rId58" Type="http://schemas.openxmlformats.org/officeDocument/2006/relationships/hyperlink" Target="consultantplus://offline/ref=EC039DCB583614F280D9C91BB8FC4385B7B08780D58BF8EA6CFF1803F2F251A6365DA8F07FB02578DDFF34898396CEC58E4B03B878A6154050BC776AaFm2C" TargetMode="External"/><Relationship Id="rId66" Type="http://schemas.openxmlformats.org/officeDocument/2006/relationships/hyperlink" Target="consultantplus://offline/ref=EC039DCB583614F280D9C91BB8FC4385B7B08780D58BF8EC6DF31803F2F251A6365DA8F07FB02578DDFE348D8796CEC58E4B03B878A6154050BC776AaFm2C" TargetMode="External"/><Relationship Id="rId5" Type="http://schemas.openxmlformats.org/officeDocument/2006/relationships/hyperlink" Target="consultantplus://offline/ref=EC039DCB583614F280D9C91BB8FC4385B7B08780D58BF8EC6DF31803F2F251A6365DA8F07FB02578DDFE348C8796CEC58E4B03B878A6154050BC776AaFm2C" TargetMode="External"/><Relationship Id="rId15" Type="http://schemas.openxmlformats.org/officeDocument/2006/relationships/hyperlink" Target="consultantplus://offline/ref=EC039DCB583614F280D9C91BB8FC4385B7B08780D58BF7EB69FC1803F2F251A6365DA8F07FB02578DDFE348C8796CEC58E4B03B878A6154050BC776AaFm2C" TargetMode="External"/><Relationship Id="rId23" Type="http://schemas.openxmlformats.org/officeDocument/2006/relationships/hyperlink" Target="consultantplus://offline/ref=EC039DCB583614F280D9D716AE901D8AB4BED88FD78BF5BA35AF1E54ADA257F3761DAEA535FF7C2899AB398D87839B94D41C0EBBa7mDC" TargetMode="External"/><Relationship Id="rId28" Type="http://schemas.openxmlformats.org/officeDocument/2006/relationships/hyperlink" Target="consultantplus://offline/ref=EC039DCB583614F280D9D716AE901D8AB4BFDB8CD487F5BA35AF1E54ADA257F3761DAEA53CF42871D5F560DDC6C89795CF000FB963BA1442a4mEC" TargetMode="External"/><Relationship Id="rId36" Type="http://schemas.openxmlformats.org/officeDocument/2006/relationships/hyperlink" Target="consultantplus://offline/ref=EC039DCB583614F280D9C91BB8FC4385B7B08780D58BFBED6CFB1803F2F251A6365DA8F07FB02578DDFE348D8396CEC58E4B03B878A6154050BC776AaFm2C" TargetMode="External"/><Relationship Id="rId49" Type="http://schemas.openxmlformats.org/officeDocument/2006/relationships/hyperlink" Target="consultantplus://offline/ref=EC039DCB583614F280D9D716AE901D8AB4BAD08AD18DF5BA35AF1E54ADA257F3641DF6A93DF13678DDE0368C80a9mDC" TargetMode="External"/><Relationship Id="rId57" Type="http://schemas.openxmlformats.org/officeDocument/2006/relationships/hyperlink" Target="consultantplus://offline/ref=EC039DCB583614F280D9C91BB8FC4385B7B08780D58BF8EC6DF31803F2F251A6365DA8F07FB02578DDFE348C8796CEC58E4B03B878A6154050BC776AaFm2C" TargetMode="External"/><Relationship Id="rId61" Type="http://schemas.openxmlformats.org/officeDocument/2006/relationships/hyperlink" Target="consultantplus://offline/ref=EC039DCB583614F280D9C91BB8FC4385B7B08780D58BF8EC6DF31803F2F251A6365DA8F07FB02578DDFE348D8296CEC58E4B03B878A6154050BC776AaFm2C" TargetMode="External"/><Relationship Id="rId10" Type="http://schemas.openxmlformats.org/officeDocument/2006/relationships/hyperlink" Target="consultantplus://offline/ref=EC039DCB583614F280D9C91BB8FC4385B7B08780D58CFCEA6AF31803F2F251A6365DA8F06DB07D74DCFB2A8D82839894C8a1mEC" TargetMode="External"/><Relationship Id="rId19" Type="http://schemas.openxmlformats.org/officeDocument/2006/relationships/hyperlink" Target="consultantplus://offline/ref=EC039DCB583614F280D9C91BB8FC4385B7B08780D58BFBED6CFB1803F2F251A6365DA8F07FB02578DDFE348C8496CEC58E4B03B878A6154050BC776AaFm2C" TargetMode="External"/><Relationship Id="rId31" Type="http://schemas.openxmlformats.org/officeDocument/2006/relationships/hyperlink" Target="consultantplus://offline/ref=EC039DCB583614F280D9C91BB8FC4385B7B08780D58BF7EB69FC1803F2F251A6365DA8F07FB02578DDFE348C8B96CEC58E4B03B878A6154050BC776AaFm2C" TargetMode="External"/><Relationship Id="rId44" Type="http://schemas.openxmlformats.org/officeDocument/2006/relationships/hyperlink" Target="consultantplus://offline/ref=EC039DCB583614F280D9C91BB8FC4385B7B08780D58BFBED6CFB1803F2F251A6365DA8F07FB02578DDFE348E8196CEC58E4B03B878A6154050BC776AaFm2C" TargetMode="External"/><Relationship Id="rId52" Type="http://schemas.openxmlformats.org/officeDocument/2006/relationships/hyperlink" Target="consultantplus://offline/ref=EC039DCB583614F280D9C91BB8FC4385B7B08780D58BF7EB69FC1803F2F251A6365DA8F07FB02578DDFE348E8A96CEC58E4B03B878A6154050BC776AaFm2C" TargetMode="External"/><Relationship Id="rId60" Type="http://schemas.openxmlformats.org/officeDocument/2006/relationships/hyperlink" Target="consultantplus://offline/ref=EC039DCB583614F280D9C91BB8FC4385B7B08780D58BF8EC6DF31803F2F251A6365DA8F07FB02578DDFE348C8A96CEC58E4B03B878A6154050BC776AaFm2C" TargetMode="External"/><Relationship Id="rId65" Type="http://schemas.openxmlformats.org/officeDocument/2006/relationships/hyperlink" Target="consultantplus://offline/ref=EC039DCB583614F280D9C91BB8FC4385B7B08780D58BF8EC6DF31803F2F251A6365DA8F07FB02578DDFE348D8696CEC58E4B03B878A6154050BC776AaFm2C" TargetMode="External"/><Relationship Id="rId4" Type="http://schemas.openxmlformats.org/officeDocument/2006/relationships/hyperlink" Target="consultantplus://offline/ref=EC039DCB583614F280D9C91BB8FC4385B7B08780D58BFBED6CFB1803F2F251A6365DA8F07FB02578DDFE348C8796CEC58E4B03B878A6154050BC776AaFm2C" TargetMode="External"/><Relationship Id="rId9" Type="http://schemas.openxmlformats.org/officeDocument/2006/relationships/hyperlink" Target="consultantplus://offline/ref=EC039DCB583614F280D9D716AE901D8AB4BDDB8DD38AF5BA35AF1E54ADA257F3641DF6A93DF13678DDE0368C80a9mDC" TargetMode="External"/><Relationship Id="rId14" Type="http://schemas.openxmlformats.org/officeDocument/2006/relationships/hyperlink" Target="consultantplus://offline/ref=EC039DCB583614F280D9C91BB8FC4385B7B08780D58BF8EC6DF31803F2F251A6365DA8F07FB02578DDFE348C8796CEC58E4B03B878A6154050BC776AaFm2C" TargetMode="External"/><Relationship Id="rId22" Type="http://schemas.openxmlformats.org/officeDocument/2006/relationships/hyperlink" Target="consultantplus://offline/ref=EC039DCB583614F280D9C91BB8FC4385B7B08780D58BF7EB69FC1803F2F251A6365DA8F07FB02578DDFE348C8496CEC58E4B03B878A6154050BC776AaFm2C" TargetMode="External"/><Relationship Id="rId27" Type="http://schemas.openxmlformats.org/officeDocument/2006/relationships/hyperlink" Target="consultantplus://offline/ref=EC039DCB583614F280D9D716AE901D8AB4BAD88AD389F5BA35AF1E54ADA257F3761DAEA53CF42878DEF560DDC6C89795CF000FB963BA1442a4mEC" TargetMode="External"/><Relationship Id="rId30" Type="http://schemas.openxmlformats.org/officeDocument/2006/relationships/hyperlink" Target="consultantplus://offline/ref=EC039DCB583614F280D9D716AE901D8AB4BFDB8CD487F5BA35AF1E54ADA257F3641DF6A93DF13678DDE0368C80a9mDC" TargetMode="External"/><Relationship Id="rId35" Type="http://schemas.openxmlformats.org/officeDocument/2006/relationships/hyperlink" Target="consultantplus://offline/ref=EC039DCB583614F280D9C91BB8FC4385B7B08780D58BFBED6CFB1803F2F251A6365DA8F07FB02578DDFE348D8296CEC58E4B03B878A6154050BC776AaFm2C" TargetMode="External"/><Relationship Id="rId43" Type="http://schemas.openxmlformats.org/officeDocument/2006/relationships/hyperlink" Target="consultantplus://offline/ref=EC039DCB583614F280D9D716AE901D8AB4B9D888D188F5BA35AF1E54ADA257F3761DAEA53CF4287CD9F560DDC6C89795CF000FB963BA1442a4mEC" TargetMode="External"/><Relationship Id="rId48" Type="http://schemas.openxmlformats.org/officeDocument/2006/relationships/hyperlink" Target="consultantplus://offline/ref=EC039DCB583614F280D9D716AE901D8AB6BCDA8EDD86F5BA35AF1E54ADA257F3641DF6A93DF13678DDE0368C80a9mDC" TargetMode="External"/><Relationship Id="rId56" Type="http://schemas.openxmlformats.org/officeDocument/2006/relationships/hyperlink" Target="consultantplus://offline/ref=EC039DCB583614F280D9C91BB8FC4385B7B08780D58BFBED6CFB1803F2F251A6365DA8F07FB02578DDFE358D8196CEC58E4B03B878A6154050BC776AaFm2C" TargetMode="External"/><Relationship Id="rId64" Type="http://schemas.openxmlformats.org/officeDocument/2006/relationships/hyperlink" Target="consultantplus://offline/ref=EC039DCB583614F280D9C91BB8FC4385B7B08780D58BF8EC6DF31803F2F251A6365DA8F07FB02578DDFE348D8196CEC58E4B03B878A6154050BC776AaFm2C" TargetMode="External"/><Relationship Id="rId8" Type="http://schemas.openxmlformats.org/officeDocument/2006/relationships/hyperlink" Target="consultantplus://offline/ref=EC039DCB583614F280D9C91BB8FC4385B7B08780D58CFBE468F21803F2F251A6365DA8F07FB0257FD6AA65C8D7909B91D41F0EA77FB816a4m0C" TargetMode="External"/><Relationship Id="rId51" Type="http://schemas.openxmlformats.org/officeDocument/2006/relationships/hyperlink" Target="consultantplus://offline/ref=EC039DCB583614F280D9C91BB8FC4385B7B08780D58BF7EB69FC1803F2F251A6365DA8F07FB02578DDFE348E8096CEC58E4B03B878A6154050BC776AaFm2C" TargetMode="External"/><Relationship Id="rId3" Type="http://schemas.openxmlformats.org/officeDocument/2006/relationships/webSettings" Target="webSettings.xml"/><Relationship Id="rId12" Type="http://schemas.openxmlformats.org/officeDocument/2006/relationships/hyperlink" Target="consultantplus://offline/ref=EC039DCB583614F280D9C91BB8FC4385B7B08780D58CFCEE61FA1803F2F251A6365DA8F06DB07D74DCFB2A8D82839894C8a1mEC" TargetMode="External"/><Relationship Id="rId17" Type="http://schemas.openxmlformats.org/officeDocument/2006/relationships/hyperlink" Target="consultantplus://offline/ref=EC039DCB583614F280D9D716AE901D8AB4BED88FD08FF5BA35AF1E54ADA257F3761DAEA53CF4287BD4F560DDC6C89795CF000FB963BA1442a4mEC" TargetMode="External"/><Relationship Id="rId25" Type="http://schemas.openxmlformats.org/officeDocument/2006/relationships/hyperlink" Target="consultantplus://offline/ref=EC039DCB583614F280D9C91BB8FC4385B7B08780D58BFBED6CFB1803F2F251A6365DA8F07FB02578DDFE348C8A96CEC58E4B03B878A6154050BC776AaFm2C" TargetMode="External"/><Relationship Id="rId33" Type="http://schemas.openxmlformats.org/officeDocument/2006/relationships/hyperlink" Target="consultantplus://offline/ref=EC039DCB583614F280D9C91BB8FC4385B7B08780D58BF7EB69FC1803F2F251A6365DA8F07FB02578DDFE348D8096CEC58E4B03B878A6154050BC776AaFm2C" TargetMode="External"/><Relationship Id="rId38" Type="http://schemas.openxmlformats.org/officeDocument/2006/relationships/hyperlink" Target="consultantplus://offline/ref=EC039DCB583614F280D9C91BB8FC4385B7B08780D58BF7EB69FC1803F2F251A6365DA8F07FB02578DDFE348D8696CEC58E4B03B878A6154050BC776AaFm2C" TargetMode="External"/><Relationship Id="rId46" Type="http://schemas.openxmlformats.org/officeDocument/2006/relationships/hyperlink" Target="consultantplus://offline/ref=EC039DCB583614F280D9C91BB8FC4385B7B08780D58BF7EB69FC1803F2F251A6365DA8F07FB02578DDFE348D8A96CEC58E4B03B878A6154050BC776AaFm2C" TargetMode="External"/><Relationship Id="rId59" Type="http://schemas.openxmlformats.org/officeDocument/2006/relationships/hyperlink" Target="consultantplus://offline/ref=EC039DCB583614F280D9C91BB8FC4385B7B08780D58BF8EC6DF31803F2F251A6365DA8F07FB02578DDFE348C8596CEC58E4B03B878A6154050BC776AaFm2C" TargetMode="External"/><Relationship Id="rId67" Type="http://schemas.openxmlformats.org/officeDocument/2006/relationships/fontTable" Target="fontTable.xml"/><Relationship Id="rId20" Type="http://schemas.openxmlformats.org/officeDocument/2006/relationships/hyperlink" Target="consultantplus://offline/ref=EC039DCB583614F280D9D716AE901D8AB4BED88FD08FF5BA35AF1E54ADA257F3641DF6A93DF13678DDE0368C80a9mDC" TargetMode="External"/><Relationship Id="rId41" Type="http://schemas.openxmlformats.org/officeDocument/2006/relationships/hyperlink" Target="consultantplus://offline/ref=EC039DCB583614F280D9C91BB8FC4385B7B08780D58BFBED6CFB1803F2F251A6365DA8F07FB02578DDFE348E8296CEC58E4B03B878A6154050BC776AaFm2C" TargetMode="External"/><Relationship Id="rId54" Type="http://schemas.openxmlformats.org/officeDocument/2006/relationships/hyperlink" Target="consultantplus://offline/ref=EC039DCB583614F280D9C91BB8FC4385B7B08780D58BFBED6CFB1803F2F251A6365DA8F07FB02578DDFE348E8596CEC58E4B03B878A6154050BC776AaFm2C" TargetMode="External"/><Relationship Id="rId62" Type="http://schemas.openxmlformats.org/officeDocument/2006/relationships/hyperlink" Target="consultantplus://offline/ref=EC039DCB583614F280D9C91BB8FC4385B7B08780D58BF8EC6DF31803F2F251A6365DA8F07FB02578DDFE348D8396CEC58E4B03B878A6154050BC776AaFm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69</Pages>
  <Words>24098</Words>
  <Characters>137361</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1</cp:revision>
  <dcterms:created xsi:type="dcterms:W3CDTF">2020-10-15T02:38:00Z</dcterms:created>
  <dcterms:modified xsi:type="dcterms:W3CDTF">2020-10-15T02:55:00Z</dcterms:modified>
</cp:coreProperties>
</file>